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745A1" w14:textId="77777777" w:rsidR="00352291" w:rsidRPr="0038719E" w:rsidRDefault="00352291" w:rsidP="00352291">
      <w:pPr>
        <w:tabs>
          <w:tab w:val="left" w:pos="675"/>
        </w:tabs>
        <w:jc w:val="center"/>
        <w:rPr>
          <w:rFonts w:ascii="Arial" w:hAnsi="Arial" w:cs="Arial"/>
          <w:sz w:val="20"/>
          <w:szCs w:val="20"/>
          <w:lang w:val="es-ES"/>
        </w:rPr>
      </w:pPr>
      <w:r w:rsidRPr="00E311EB">
        <w:rPr>
          <w:rFonts w:ascii="Arial" w:hAnsi="Arial" w:cs="Arial"/>
          <w:sz w:val="20"/>
          <w:szCs w:val="20"/>
        </w:rPr>
        <w:t>___________________________</w:t>
      </w:r>
    </w:p>
    <w:p w14:paraId="0896F7B3" w14:textId="77777777" w:rsidR="00352291" w:rsidRPr="00E311EB" w:rsidRDefault="00352291" w:rsidP="00352291">
      <w:pPr>
        <w:tabs>
          <w:tab w:val="left" w:pos="675"/>
          <w:tab w:val="center" w:pos="4819"/>
          <w:tab w:val="left" w:pos="6624"/>
        </w:tabs>
        <w:rPr>
          <w:rFonts w:ascii="Arial" w:hAnsi="Arial" w:cs="Arial"/>
          <w:b/>
          <w:sz w:val="20"/>
          <w:szCs w:val="20"/>
        </w:rPr>
      </w:pPr>
      <w:r w:rsidRPr="00E311EB">
        <w:rPr>
          <w:rFonts w:ascii="Arial" w:hAnsi="Arial" w:cs="Arial"/>
          <w:b/>
          <w:sz w:val="20"/>
          <w:szCs w:val="20"/>
        </w:rPr>
        <w:tab/>
      </w:r>
      <w:r w:rsidRPr="00E311EB">
        <w:rPr>
          <w:rFonts w:ascii="Arial" w:hAnsi="Arial" w:cs="Arial"/>
          <w:b/>
          <w:sz w:val="20"/>
          <w:szCs w:val="20"/>
        </w:rPr>
        <w:tab/>
      </w:r>
      <w:r w:rsidRPr="00E311EB">
        <w:rPr>
          <w:rFonts w:ascii="Arial" w:hAnsi="Arial" w:cs="Arial"/>
          <w:b/>
          <w:sz w:val="20"/>
          <w:szCs w:val="20"/>
        </w:rPr>
        <w:tab/>
      </w:r>
    </w:p>
    <w:p w14:paraId="22A94913" w14:textId="77777777" w:rsidR="00352291" w:rsidRPr="00E311EB" w:rsidRDefault="00352291" w:rsidP="00352291">
      <w:pPr>
        <w:tabs>
          <w:tab w:val="left" w:pos="675"/>
        </w:tabs>
        <w:jc w:val="center"/>
        <w:rPr>
          <w:rFonts w:ascii="Arial" w:hAnsi="Arial" w:cs="Arial"/>
          <w:sz w:val="20"/>
          <w:szCs w:val="20"/>
        </w:rPr>
      </w:pPr>
      <w:r>
        <w:rPr>
          <w:rFonts w:ascii="Arial" w:hAnsi="Arial" w:cs="Arial"/>
          <w:b/>
          <w:sz w:val="20"/>
          <w:szCs w:val="20"/>
        </w:rPr>
        <w:t xml:space="preserve">PAKUOČIŲ </w:t>
      </w:r>
      <w:r w:rsidRPr="00E311EB">
        <w:rPr>
          <w:rFonts w:ascii="Arial" w:hAnsi="Arial" w:cs="Arial"/>
          <w:b/>
          <w:sz w:val="20"/>
          <w:szCs w:val="20"/>
        </w:rPr>
        <w:t>ATLIEKŲ TVARKYMO (NAUDOJIMO ENERGIJAI GAUTI) PASLAUGOS TEIKIMO SUTARTIS</w:t>
      </w:r>
      <w:r w:rsidRPr="00E311EB" w:rsidDel="0068515C">
        <w:rPr>
          <w:rFonts w:ascii="Arial" w:hAnsi="Arial" w:cs="Arial"/>
          <w:b/>
          <w:sz w:val="20"/>
          <w:szCs w:val="20"/>
        </w:rPr>
        <w:t xml:space="preserve"> </w:t>
      </w:r>
      <w:r w:rsidRPr="00E311EB">
        <w:rPr>
          <w:rFonts w:ascii="Arial" w:hAnsi="Arial" w:cs="Arial"/>
          <w:sz w:val="20"/>
          <w:szCs w:val="20"/>
        </w:rPr>
        <w:br/>
        <w:t>___________________________</w:t>
      </w:r>
    </w:p>
    <w:p w14:paraId="53651679" w14:textId="77777777" w:rsidR="00352291" w:rsidRPr="00E311EB" w:rsidRDefault="00352291" w:rsidP="00352291">
      <w:pPr>
        <w:spacing w:line="270" w:lineRule="exact"/>
        <w:jc w:val="center"/>
        <w:rPr>
          <w:rFonts w:ascii="Arial" w:hAnsi="Arial" w:cs="Arial"/>
          <w:b/>
          <w:sz w:val="20"/>
          <w:szCs w:val="20"/>
        </w:rPr>
      </w:pPr>
    </w:p>
    <w:p w14:paraId="681BFF1D" w14:textId="60AC93EB" w:rsidR="00352291" w:rsidRPr="00E311EB" w:rsidRDefault="00352291" w:rsidP="00352291">
      <w:pPr>
        <w:pStyle w:val="ENGparagraph"/>
        <w:rPr>
          <w:rFonts w:cs="Arial"/>
          <w:sz w:val="20"/>
          <w:szCs w:val="20"/>
        </w:rPr>
      </w:pPr>
      <w:r w:rsidRPr="7B9423AE">
        <w:rPr>
          <w:rFonts w:cs="Arial"/>
          <w:sz w:val="20"/>
          <w:szCs w:val="20"/>
        </w:rPr>
        <w:t xml:space="preserve">Ši pakuočių atliekų tvarkymo (naudojimo energijai gauti) paslaugos teikimo sutartis (toliau – </w:t>
      </w:r>
      <w:r w:rsidRPr="7B9423AE">
        <w:rPr>
          <w:rFonts w:cs="Arial"/>
          <w:b/>
          <w:bCs/>
          <w:sz w:val="20"/>
          <w:szCs w:val="20"/>
        </w:rPr>
        <w:t>Sutartis</w:t>
      </w:r>
      <w:r w:rsidRPr="7B9423AE">
        <w:rPr>
          <w:rFonts w:cs="Arial"/>
          <w:sz w:val="20"/>
          <w:szCs w:val="20"/>
        </w:rPr>
        <w:t>) yra sudaryta ir pasirašyta 202</w:t>
      </w:r>
      <w:r w:rsidR="000E455C" w:rsidRPr="7B9423AE">
        <w:rPr>
          <w:rFonts w:cs="Arial"/>
          <w:sz w:val="20"/>
          <w:szCs w:val="20"/>
        </w:rPr>
        <w:t>5</w:t>
      </w:r>
      <w:r w:rsidRPr="7B9423AE">
        <w:rPr>
          <w:rFonts w:cs="Arial"/>
          <w:sz w:val="20"/>
          <w:szCs w:val="20"/>
        </w:rPr>
        <w:t xml:space="preserve"> m. </w:t>
      </w:r>
      <w:r w:rsidR="55A93C2A" w:rsidRPr="7B9423AE">
        <w:rPr>
          <w:rFonts w:cs="Arial"/>
          <w:sz w:val="20"/>
          <w:szCs w:val="20"/>
        </w:rPr>
        <w:t xml:space="preserve">birželio </w:t>
      </w:r>
      <w:r w:rsidRPr="7B9423AE">
        <w:rPr>
          <w:rFonts w:cs="Arial"/>
          <w:sz w:val="20"/>
          <w:szCs w:val="20"/>
        </w:rPr>
        <w:t>mėn. tarp:</w:t>
      </w:r>
    </w:p>
    <w:p w14:paraId="1516EF9A" w14:textId="57CA30AE" w:rsidR="00352291" w:rsidRPr="00994649" w:rsidRDefault="00352291" w:rsidP="00352291">
      <w:pPr>
        <w:pStyle w:val="ENGparagraph"/>
        <w:rPr>
          <w:rFonts w:cs="Arial"/>
          <w:sz w:val="20"/>
          <w:szCs w:val="20"/>
        </w:rPr>
      </w:pPr>
      <w:bookmarkStart w:id="0" w:name="_Hlk5193916"/>
      <w:r w:rsidRPr="7B9423AE">
        <w:rPr>
          <w:rFonts w:cs="Arial"/>
          <w:b/>
          <w:bCs/>
          <w:sz w:val="20"/>
          <w:szCs w:val="20"/>
        </w:rPr>
        <w:t>UAB Vilniaus kogeneracinės jėgainės</w:t>
      </w:r>
      <w:r w:rsidRPr="7B9423AE">
        <w:rPr>
          <w:rFonts w:cs="Arial"/>
          <w:color w:val="000000" w:themeColor="text1"/>
          <w:sz w:val="20"/>
          <w:szCs w:val="20"/>
        </w:rPr>
        <w:t>, juridinio asmens kodas 303782367</w:t>
      </w:r>
      <w:r w:rsidRPr="7B9423AE">
        <w:rPr>
          <w:rFonts w:cs="Arial"/>
          <w:sz w:val="20"/>
          <w:szCs w:val="20"/>
        </w:rPr>
        <w:t xml:space="preserve">, registruotos buveinės adresas </w:t>
      </w:r>
      <w:r w:rsidRPr="7B9423AE">
        <w:rPr>
          <w:rFonts w:cs="Arial"/>
          <w:color w:val="000000" w:themeColor="text1"/>
          <w:sz w:val="20"/>
          <w:szCs w:val="20"/>
        </w:rPr>
        <w:t xml:space="preserve">Laisvės per. 10, Vilnius (adresas korespondencijai – </w:t>
      </w:r>
      <w:proofErr w:type="spellStart"/>
      <w:r w:rsidR="6C8797D7" w:rsidRPr="7B9423AE">
        <w:rPr>
          <w:rFonts w:cs="Arial"/>
          <w:color w:val="000000" w:themeColor="text1"/>
          <w:sz w:val="20"/>
          <w:szCs w:val="20"/>
        </w:rPr>
        <w:t>Paneriškių</w:t>
      </w:r>
      <w:proofErr w:type="spellEnd"/>
      <w:r w:rsidR="6C8797D7" w:rsidRPr="7B9423AE">
        <w:rPr>
          <w:rFonts w:cs="Arial"/>
          <w:color w:val="000000" w:themeColor="text1"/>
          <w:sz w:val="20"/>
          <w:szCs w:val="20"/>
        </w:rPr>
        <w:t xml:space="preserve"> g. 25</w:t>
      </w:r>
      <w:r w:rsidRPr="7B9423AE">
        <w:rPr>
          <w:rFonts w:cs="Arial"/>
          <w:color w:val="000000" w:themeColor="text1"/>
          <w:sz w:val="20"/>
          <w:szCs w:val="20"/>
        </w:rPr>
        <w:t xml:space="preserve">, Vilnius) </w:t>
      </w:r>
      <w:r w:rsidRPr="7B9423AE">
        <w:rPr>
          <w:rFonts w:cs="Arial"/>
          <w:sz w:val="20"/>
          <w:szCs w:val="20"/>
        </w:rPr>
        <w:t>(toliau</w:t>
      </w:r>
      <w:r w:rsidRPr="7B9423AE">
        <w:rPr>
          <w:rFonts w:cs="Arial"/>
          <w:b/>
          <w:bCs/>
          <w:sz w:val="20"/>
          <w:szCs w:val="20"/>
        </w:rPr>
        <w:t xml:space="preserve"> </w:t>
      </w:r>
      <w:r w:rsidRPr="7B9423AE">
        <w:rPr>
          <w:rFonts w:cs="Arial"/>
          <w:sz w:val="20"/>
          <w:szCs w:val="20"/>
        </w:rPr>
        <w:t>–</w:t>
      </w:r>
      <w:r w:rsidRPr="7B9423AE">
        <w:rPr>
          <w:rFonts w:cs="Arial"/>
          <w:b/>
          <w:bCs/>
          <w:sz w:val="20"/>
          <w:szCs w:val="20"/>
        </w:rPr>
        <w:t xml:space="preserve"> Pardavėjas</w:t>
      </w:r>
      <w:r w:rsidRPr="7B9423AE">
        <w:rPr>
          <w:rFonts w:cs="Arial"/>
          <w:sz w:val="20"/>
          <w:szCs w:val="20"/>
        </w:rPr>
        <w:t>), atstovaujama</w:t>
      </w:r>
      <w:r w:rsidRPr="7B9423AE">
        <w:rPr>
          <w:sz w:val="20"/>
          <w:szCs w:val="20"/>
        </w:rPr>
        <w:t xml:space="preserve"> </w:t>
      </w:r>
      <w:r w:rsidR="00623CBB" w:rsidRPr="7B9423AE">
        <w:rPr>
          <w:sz w:val="20"/>
          <w:szCs w:val="20"/>
        </w:rPr>
        <w:t>bendrovės vadovo</w:t>
      </w:r>
      <w:r w:rsidRPr="7B9423AE">
        <w:rPr>
          <w:sz w:val="20"/>
          <w:szCs w:val="20"/>
        </w:rPr>
        <w:t xml:space="preserve"> Manto Buroko</w:t>
      </w:r>
      <w:r w:rsidRPr="7B9423AE">
        <w:rPr>
          <w:rFonts w:cs="Arial"/>
          <w:sz w:val="20"/>
          <w:szCs w:val="20"/>
        </w:rPr>
        <w:t>, veikiančio pagal bendrovės įstatus</w:t>
      </w:r>
      <w:bookmarkEnd w:id="0"/>
      <w:r w:rsidRPr="7B9423AE">
        <w:rPr>
          <w:rFonts w:cs="Arial"/>
          <w:sz w:val="20"/>
          <w:szCs w:val="20"/>
        </w:rPr>
        <w:t>.</w:t>
      </w:r>
    </w:p>
    <w:p w14:paraId="2BF2A849" w14:textId="77777777" w:rsidR="00352291" w:rsidRPr="00561D00" w:rsidRDefault="00352291" w:rsidP="00352291">
      <w:pPr>
        <w:pStyle w:val="ENGparagraph"/>
        <w:rPr>
          <w:rFonts w:cs="Arial"/>
          <w:sz w:val="20"/>
          <w:szCs w:val="20"/>
        </w:rPr>
      </w:pPr>
      <w:r w:rsidRPr="00E311EB">
        <w:rPr>
          <w:rFonts w:cs="Arial"/>
          <w:sz w:val="20"/>
          <w:szCs w:val="20"/>
        </w:rPr>
        <w:t>ir</w:t>
      </w:r>
    </w:p>
    <w:p w14:paraId="172EBAFC" w14:textId="3779C821" w:rsidR="00352291" w:rsidRPr="00E311EB" w:rsidRDefault="00352291" w:rsidP="00352291">
      <w:pPr>
        <w:pStyle w:val="ENGparagraph"/>
        <w:rPr>
          <w:rFonts w:cs="Arial"/>
          <w:sz w:val="20"/>
          <w:szCs w:val="20"/>
        </w:rPr>
      </w:pPr>
      <w:r w:rsidRPr="00335A23">
        <w:rPr>
          <w:rFonts w:cs="Arial"/>
          <w:b/>
          <w:sz w:val="20"/>
          <w:szCs w:val="20"/>
        </w:rPr>
        <w:t xml:space="preserve">UAB </w:t>
      </w:r>
      <w:r w:rsidR="00813469">
        <w:rPr>
          <w:rFonts w:cs="Arial"/>
          <w:sz w:val="20"/>
          <w:szCs w:val="20"/>
        </w:rPr>
        <w:t>[...]</w:t>
      </w:r>
      <w:r w:rsidRPr="00A337EA">
        <w:rPr>
          <w:rFonts w:cs="Arial"/>
          <w:bCs/>
          <w:sz w:val="20"/>
          <w:szCs w:val="20"/>
        </w:rPr>
        <w:t>,</w:t>
      </w:r>
      <w:r>
        <w:rPr>
          <w:rFonts w:cs="Arial"/>
          <w:sz w:val="20"/>
          <w:szCs w:val="20"/>
        </w:rPr>
        <w:t xml:space="preserve"> </w:t>
      </w:r>
      <w:r w:rsidRPr="00E311EB">
        <w:rPr>
          <w:rFonts w:cs="Arial"/>
          <w:sz w:val="20"/>
          <w:szCs w:val="20"/>
        </w:rPr>
        <w:t xml:space="preserve">juridinio asmens kodas </w:t>
      </w:r>
      <w:r w:rsidR="00813469">
        <w:rPr>
          <w:rFonts w:cs="Arial"/>
          <w:sz w:val="20"/>
          <w:szCs w:val="20"/>
        </w:rPr>
        <w:t>[...]</w:t>
      </w:r>
      <w:r w:rsidRPr="00E311EB">
        <w:rPr>
          <w:rFonts w:cs="Arial"/>
          <w:sz w:val="20"/>
          <w:szCs w:val="20"/>
        </w:rPr>
        <w:t xml:space="preserve">, registruotos buveinės adresas </w:t>
      </w:r>
      <w:r w:rsidR="00813469">
        <w:rPr>
          <w:rFonts w:cs="Arial"/>
          <w:sz w:val="20"/>
          <w:szCs w:val="20"/>
        </w:rPr>
        <w:t>[...]</w:t>
      </w:r>
      <w:r>
        <w:rPr>
          <w:rFonts w:cs="Arial"/>
          <w:sz w:val="20"/>
          <w:szCs w:val="20"/>
        </w:rPr>
        <w:t xml:space="preserve"> </w:t>
      </w:r>
      <w:r w:rsidRPr="009D0E97">
        <w:rPr>
          <w:rFonts w:cs="Arial"/>
          <w:sz w:val="20"/>
          <w:szCs w:val="20"/>
        </w:rPr>
        <w:t xml:space="preserve">(toliau - </w:t>
      </w:r>
      <w:r w:rsidRPr="004C01D8">
        <w:rPr>
          <w:rFonts w:cs="Arial"/>
          <w:b/>
          <w:bCs/>
          <w:sz w:val="20"/>
          <w:szCs w:val="20"/>
        </w:rPr>
        <w:t>Pirkėjas</w:t>
      </w:r>
      <w:r w:rsidRPr="009D0E97">
        <w:rPr>
          <w:rFonts w:cs="Arial"/>
          <w:sz w:val="20"/>
          <w:szCs w:val="20"/>
        </w:rPr>
        <w:t>)</w:t>
      </w:r>
      <w:r>
        <w:rPr>
          <w:rFonts w:cs="Arial"/>
          <w:sz w:val="20"/>
          <w:szCs w:val="20"/>
        </w:rPr>
        <w:t>,</w:t>
      </w:r>
      <w:r w:rsidRPr="00E311EB">
        <w:rPr>
          <w:rFonts w:cs="Arial"/>
          <w:sz w:val="20"/>
          <w:szCs w:val="20"/>
        </w:rPr>
        <w:t xml:space="preserve"> atstovaujama </w:t>
      </w:r>
      <w:r>
        <w:rPr>
          <w:rFonts w:cs="Arial"/>
          <w:sz w:val="20"/>
          <w:szCs w:val="20"/>
        </w:rPr>
        <w:t>direktor</w:t>
      </w:r>
      <w:r w:rsidR="00813469">
        <w:rPr>
          <w:rFonts w:cs="Arial"/>
          <w:sz w:val="20"/>
          <w:szCs w:val="20"/>
        </w:rPr>
        <w:t>iaus</w:t>
      </w:r>
      <w:r>
        <w:rPr>
          <w:rFonts w:cs="Arial"/>
          <w:sz w:val="20"/>
          <w:szCs w:val="20"/>
        </w:rPr>
        <w:t xml:space="preserve"> </w:t>
      </w:r>
      <w:r w:rsidR="00813469">
        <w:rPr>
          <w:rFonts w:cs="Arial"/>
          <w:sz w:val="20"/>
          <w:szCs w:val="20"/>
        </w:rPr>
        <w:t>[...]</w:t>
      </w:r>
      <w:r w:rsidRPr="00E311EB">
        <w:rPr>
          <w:rFonts w:cs="Arial"/>
          <w:sz w:val="20"/>
          <w:szCs w:val="20"/>
        </w:rPr>
        <w:t xml:space="preserve">, veikiančio pagal </w:t>
      </w:r>
      <w:r>
        <w:rPr>
          <w:rFonts w:cs="Arial"/>
          <w:sz w:val="20"/>
          <w:szCs w:val="20"/>
        </w:rPr>
        <w:t>bendrovės įstatus,</w:t>
      </w:r>
    </w:p>
    <w:p w14:paraId="76C80D71" w14:textId="77777777" w:rsidR="00352291" w:rsidRPr="00E311EB" w:rsidRDefault="00352291" w:rsidP="00352291">
      <w:pPr>
        <w:pStyle w:val="ENGparagraph"/>
        <w:rPr>
          <w:rFonts w:cs="Arial"/>
          <w:sz w:val="20"/>
          <w:szCs w:val="20"/>
        </w:rPr>
      </w:pPr>
      <w:r w:rsidRPr="00E311EB">
        <w:rPr>
          <w:rFonts w:cs="Arial"/>
          <w:sz w:val="20"/>
          <w:szCs w:val="20"/>
        </w:rPr>
        <w:t xml:space="preserve">(toliau Pardavėjas ir Pirkėjas kartu vadinami </w:t>
      </w:r>
      <w:r w:rsidRPr="00E311EB">
        <w:rPr>
          <w:rFonts w:cs="Arial"/>
          <w:b/>
          <w:sz w:val="20"/>
          <w:szCs w:val="20"/>
        </w:rPr>
        <w:t>„Šalimis“</w:t>
      </w:r>
      <w:r w:rsidRPr="00E311EB">
        <w:rPr>
          <w:rFonts w:cs="Arial"/>
          <w:sz w:val="20"/>
          <w:szCs w:val="20"/>
        </w:rPr>
        <w:t xml:space="preserve">, o kiekvienas atskirai – </w:t>
      </w:r>
      <w:r w:rsidRPr="00E311EB">
        <w:rPr>
          <w:rFonts w:cs="Arial"/>
          <w:b/>
          <w:sz w:val="20"/>
          <w:szCs w:val="20"/>
        </w:rPr>
        <w:t>„Šalimi“</w:t>
      </w:r>
      <w:r w:rsidRPr="00E311EB">
        <w:rPr>
          <w:rFonts w:cs="Arial"/>
          <w:sz w:val="20"/>
          <w:szCs w:val="20"/>
        </w:rPr>
        <w:t>),</w:t>
      </w:r>
    </w:p>
    <w:p w14:paraId="73B89538" w14:textId="77777777" w:rsidR="00352291" w:rsidRPr="00E311EB" w:rsidRDefault="00352291" w:rsidP="00352291">
      <w:pPr>
        <w:pStyle w:val="ENGPreamble"/>
        <w:numPr>
          <w:ilvl w:val="0"/>
          <w:numId w:val="0"/>
        </w:numPr>
        <w:ind w:left="567" w:hanging="567"/>
        <w:rPr>
          <w:rStyle w:val="ENGPreambleChar"/>
          <w:rFonts w:cs="Arial"/>
          <w:bCs/>
          <w:iCs/>
          <w:sz w:val="20"/>
          <w:szCs w:val="20"/>
        </w:rPr>
      </w:pPr>
      <w:r w:rsidRPr="00E311EB">
        <w:rPr>
          <w:rStyle w:val="ENGPreambleChar"/>
          <w:rFonts w:cs="Arial"/>
          <w:b/>
          <w:sz w:val="20"/>
          <w:szCs w:val="20"/>
        </w:rPr>
        <w:t>KADANGI:</w:t>
      </w:r>
    </w:p>
    <w:p w14:paraId="0B417836" w14:textId="77777777" w:rsidR="00352291" w:rsidRPr="00E311EB" w:rsidRDefault="00352291" w:rsidP="00352291">
      <w:pPr>
        <w:pStyle w:val="ENGPreamble"/>
        <w:rPr>
          <w:rFonts w:cs="Arial"/>
          <w:sz w:val="20"/>
          <w:szCs w:val="20"/>
        </w:rPr>
      </w:pPr>
      <w:r w:rsidRPr="00E311EB">
        <w:rPr>
          <w:rFonts w:cs="Arial"/>
          <w:sz w:val="20"/>
          <w:szCs w:val="20"/>
        </w:rPr>
        <w:t xml:space="preserve">Pardavėjas yra atliekų tvarkymo (naudojimo energijai gauti) įrenginio (toliau - </w:t>
      </w:r>
      <w:r w:rsidRPr="00E311EB">
        <w:rPr>
          <w:rFonts w:cs="Arial"/>
          <w:b/>
          <w:sz w:val="20"/>
          <w:szCs w:val="20"/>
        </w:rPr>
        <w:t>Jėgainė</w:t>
      </w:r>
      <w:r w:rsidRPr="00E311EB">
        <w:rPr>
          <w:rFonts w:cs="Arial"/>
          <w:sz w:val="20"/>
          <w:szCs w:val="20"/>
        </w:rPr>
        <w:t>) operatorius, kuris turi teisę tvarkyti (</w:t>
      </w:r>
      <w:r>
        <w:rPr>
          <w:rFonts w:cs="Arial"/>
          <w:sz w:val="20"/>
          <w:szCs w:val="20"/>
        </w:rPr>
        <w:t>naudoti energijai gauti</w:t>
      </w:r>
      <w:r w:rsidRPr="00E311EB">
        <w:rPr>
          <w:rFonts w:cs="Arial"/>
          <w:sz w:val="20"/>
          <w:szCs w:val="20"/>
        </w:rPr>
        <w:t xml:space="preserve">) </w:t>
      </w:r>
      <w:r w:rsidRPr="000924FD">
        <w:rPr>
          <w:rFonts w:cs="Arial"/>
          <w:sz w:val="20"/>
          <w:szCs w:val="20"/>
        </w:rPr>
        <w:t>po rūšiavimo likusias</w:t>
      </w:r>
      <w:r w:rsidRPr="00A337EA">
        <w:rPr>
          <w:rFonts w:cs="Arial"/>
          <w:color w:val="FF0000"/>
          <w:sz w:val="20"/>
          <w:szCs w:val="20"/>
        </w:rPr>
        <w:t xml:space="preserve"> </w:t>
      </w:r>
      <w:r w:rsidRPr="00A337EA">
        <w:rPr>
          <w:rFonts w:cs="Arial"/>
          <w:sz w:val="20"/>
          <w:szCs w:val="20"/>
        </w:rPr>
        <w:t xml:space="preserve">netinkamas tolimesniam perdirbimui </w:t>
      </w:r>
      <w:r>
        <w:rPr>
          <w:rFonts w:cs="Arial"/>
          <w:sz w:val="20"/>
          <w:szCs w:val="20"/>
        </w:rPr>
        <w:t xml:space="preserve">komunalinės kilmės </w:t>
      </w:r>
      <w:r w:rsidRPr="00A337EA">
        <w:rPr>
          <w:rFonts w:cs="Arial"/>
          <w:sz w:val="20"/>
          <w:szCs w:val="20"/>
        </w:rPr>
        <w:t>pakuotės atliek</w:t>
      </w:r>
      <w:r>
        <w:rPr>
          <w:rFonts w:cs="Arial"/>
          <w:sz w:val="20"/>
          <w:szCs w:val="20"/>
        </w:rPr>
        <w:t>a</w:t>
      </w:r>
      <w:r w:rsidRPr="00A337EA">
        <w:rPr>
          <w:rFonts w:cs="Arial"/>
          <w:sz w:val="20"/>
          <w:szCs w:val="20"/>
        </w:rPr>
        <w:t xml:space="preserve">s ir teisės aktų nustatyta tvarka laikomos tinkamomis naudojimui energijai gauti komunalinių atliekų tvarkymo įrenginyje </w:t>
      </w:r>
      <w:r w:rsidRPr="00E311EB">
        <w:rPr>
          <w:rFonts w:cs="Arial"/>
          <w:sz w:val="20"/>
          <w:szCs w:val="20"/>
        </w:rPr>
        <w:t xml:space="preserve">(toliau </w:t>
      </w:r>
      <w:r>
        <w:rPr>
          <w:rFonts w:cs="Arial"/>
          <w:sz w:val="20"/>
          <w:szCs w:val="20"/>
        </w:rPr>
        <w:t>–</w:t>
      </w:r>
      <w:r w:rsidRPr="00E311EB">
        <w:rPr>
          <w:rFonts w:cs="Arial"/>
          <w:sz w:val="20"/>
          <w:szCs w:val="20"/>
        </w:rPr>
        <w:t xml:space="preserve"> </w:t>
      </w:r>
      <w:r w:rsidRPr="00A337EA">
        <w:rPr>
          <w:rFonts w:cs="Arial"/>
          <w:b/>
          <w:bCs/>
          <w:sz w:val="20"/>
          <w:szCs w:val="20"/>
        </w:rPr>
        <w:t>Pakuočių</w:t>
      </w:r>
      <w:r>
        <w:rPr>
          <w:rFonts w:cs="Arial"/>
          <w:sz w:val="20"/>
          <w:szCs w:val="20"/>
        </w:rPr>
        <w:t xml:space="preserve"> </w:t>
      </w:r>
      <w:r>
        <w:rPr>
          <w:rFonts w:cs="Arial"/>
          <w:b/>
          <w:sz w:val="20"/>
          <w:szCs w:val="20"/>
        </w:rPr>
        <w:t>a</w:t>
      </w:r>
      <w:r w:rsidRPr="00E311EB">
        <w:rPr>
          <w:rFonts w:cs="Arial"/>
          <w:b/>
          <w:sz w:val="20"/>
          <w:szCs w:val="20"/>
        </w:rPr>
        <w:t>tliekos</w:t>
      </w:r>
      <w:r w:rsidRPr="00E311EB">
        <w:rPr>
          <w:rFonts w:cs="Arial"/>
          <w:sz w:val="20"/>
          <w:szCs w:val="20"/>
        </w:rPr>
        <w:t>);</w:t>
      </w:r>
    </w:p>
    <w:p w14:paraId="3E600321" w14:textId="22F9A0A2" w:rsidR="00352291" w:rsidRPr="009B494B" w:rsidRDefault="00352291" w:rsidP="001C0F64">
      <w:pPr>
        <w:pStyle w:val="ENGPreamble"/>
        <w:rPr>
          <w:rFonts w:cs="Arial"/>
          <w:b/>
          <w:sz w:val="20"/>
          <w:szCs w:val="20"/>
        </w:rPr>
      </w:pPr>
      <w:r w:rsidRPr="009B494B">
        <w:rPr>
          <w:rFonts w:cs="Arial"/>
          <w:sz w:val="20"/>
          <w:szCs w:val="20"/>
        </w:rPr>
        <w:t>Šalys siekia sudaryti Šalių teises ir pareigas apibrėžiančią Sutartį, kuria Sutartyje nustatytomis sąlygomis Pirkėjas užtikrins Pakuočių atliekų tiekimą į Pardavėjo valdomą Jėgainę, o Pardavėjas Pirkėjui suteiks Pakuočių atliekų tvarkymo paslaugą</w:t>
      </w:r>
      <w:r w:rsidRPr="00293263">
        <w:rPr>
          <w:rFonts w:cs="Arial"/>
          <w:sz w:val="20"/>
          <w:szCs w:val="20"/>
        </w:rPr>
        <w:t xml:space="preserve"> (toliau – </w:t>
      </w:r>
      <w:r w:rsidRPr="00293263">
        <w:rPr>
          <w:rFonts w:cs="Arial"/>
          <w:b/>
          <w:bCs/>
          <w:sz w:val="20"/>
          <w:szCs w:val="20"/>
        </w:rPr>
        <w:t>Atliekų tvarkymo paslaugos</w:t>
      </w:r>
      <w:r w:rsidRPr="00293263">
        <w:rPr>
          <w:rFonts w:cs="Arial"/>
          <w:sz w:val="20"/>
          <w:szCs w:val="20"/>
        </w:rPr>
        <w:t xml:space="preserve"> arba </w:t>
      </w:r>
      <w:r w:rsidRPr="00293263">
        <w:rPr>
          <w:rFonts w:cs="Arial"/>
          <w:b/>
          <w:bCs/>
          <w:sz w:val="20"/>
          <w:szCs w:val="20"/>
        </w:rPr>
        <w:t>Paslaugos</w:t>
      </w:r>
      <w:r w:rsidRPr="009B494B">
        <w:rPr>
          <w:rFonts w:cs="Arial"/>
          <w:sz w:val="20"/>
          <w:szCs w:val="20"/>
        </w:rPr>
        <w:t>);</w:t>
      </w:r>
    </w:p>
    <w:p w14:paraId="0464DD23" w14:textId="77777777" w:rsidR="00352291" w:rsidRPr="00E311EB" w:rsidRDefault="00352291" w:rsidP="00352291">
      <w:pPr>
        <w:jc w:val="both"/>
        <w:rPr>
          <w:rFonts w:ascii="Arial" w:hAnsi="Arial" w:cs="Arial"/>
          <w:sz w:val="20"/>
          <w:szCs w:val="20"/>
        </w:rPr>
      </w:pPr>
      <w:r w:rsidRPr="00E311EB">
        <w:rPr>
          <w:rFonts w:ascii="Arial" w:hAnsi="Arial" w:cs="Arial"/>
          <w:b/>
          <w:sz w:val="20"/>
          <w:szCs w:val="20"/>
        </w:rPr>
        <w:t xml:space="preserve">TODĖL </w:t>
      </w:r>
      <w:r w:rsidRPr="00E311EB">
        <w:rPr>
          <w:rStyle w:val="ENGparagraphChar"/>
          <w:rFonts w:cs="Arial"/>
          <w:bCs/>
          <w:iCs/>
          <w:sz w:val="20"/>
          <w:szCs w:val="20"/>
        </w:rPr>
        <w:t>Šalys susitarė ir sudarė šią Sutartį tokiomis sąlygomis:</w:t>
      </w:r>
    </w:p>
    <w:p w14:paraId="2C843A85" w14:textId="77777777" w:rsidR="00352291" w:rsidRPr="00E311EB" w:rsidRDefault="00352291" w:rsidP="00352291">
      <w:pPr>
        <w:pStyle w:val="ENG1stlevelheading"/>
        <w:rPr>
          <w:rFonts w:cs="Arial"/>
        </w:rPr>
      </w:pPr>
      <w:r w:rsidRPr="00E311EB">
        <w:rPr>
          <w:rFonts w:cs="Arial"/>
        </w:rPr>
        <w:t>SUTARTIES DALYKAS</w:t>
      </w:r>
    </w:p>
    <w:p w14:paraId="67C5B9A2" w14:textId="0917AF48" w:rsidR="00352291" w:rsidRPr="00E311EB" w:rsidRDefault="00352291" w:rsidP="00352291">
      <w:pPr>
        <w:pStyle w:val="ENG2ndlevelprovision"/>
        <w:rPr>
          <w:rFonts w:cs="Arial"/>
        </w:rPr>
      </w:pPr>
      <w:bookmarkStart w:id="1" w:name="_Ref340217145"/>
      <w:r w:rsidRPr="00E311EB">
        <w:rPr>
          <w:rFonts w:cs="Arial"/>
        </w:rPr>
        <w:t>Šioje Sutartyje nurodytomis sąlygomis ir tvarka Šalys susitaria</w:t>
      </w:r>
      <w:bookmarkEnd w:id="1"/>
      <w:r w:rsidRPr="00E311EB">
        <w:rPr>
          <w:rFonts w:cs="Arial"/>
        </w:rPr>
        <w:t xml:space="preserve">, jog Pardavėjas teiks </w:t>
      </w:r>
      <w:r>
        <w:rPr>
          <w:rFonts w:cs="Arial"/>
        </w:rPr>
        <w:t>Pakuočių a</w:t>
      </w:r>
      <w:r w:rsidRPr="00E311EB">
        <w:rPr>
          <w:rFonts w:cs="Arial"/>
        </w:rPr>
        <w:t>tliekų</w:t>
      </w:r>
      <w:r>
        <w:rPr>
          <w:rFonts w:cs="Arial"/>
        </w:rPr>
        <w:t xml:space="preserve"> </w:t>
      </w:r>
      <w:r w:rsidRPr="007E1A30">
        <w:rPr>
          <w:rFonts w:cs="Arial"/>
        </w:rPr>
        <w:t xml:space="preserve"> deginimo </w:t>
      </w:r>
      <w:r w:rsidR="00B74326">
        <w:rPr>
          <w:rFonts w:cs="Arial"/>
        </w:rPr>
        <w:t xml:space="preserve">R1 (iš esmės naudojimas kurui arba kitais būdais energijai gauti) </w:t>
      </w:r>
      <w:r w:rsidRPr="00E311EB">
        <w:rPr>
          <w:rFonts w:cs="Arial"/>
        </w:rPr>
        <w:t xml:space="preserve">paslaugą Pirkėjui. </w:t>
      </w:r>
    </w:p>
    <w:p w14:paraId="276F7A55" w14:textId="0D55C909" w:rsidR="00352291" w:rsidRDefault="00352291" w:rsidP="00352291">
      <w:pPr>
        <w:pStyle w:val="ENG2ndlevelprovision"/>
        <w:rPr>
          <w:rFonts w:cs="Arial"/>
        </w:rPr>
      </w:pPr>
      <w:r w:rsidRPr="7B9423AE">
        <w:rPr>
          <w:rFonts w:cs="Arial"/>
        </w:rPr>
        <w:t xml:space="preserve">Pirkėjas įsipareigoja pristatyti Pardavėjui </w:t>
      </w:r>
      <w:r w:rsidR="00C87B6B" w:rsidRPr="7B9423AE">
        <w:rPr>
          <w:rFonts w:cs="Arial"/>
        </w:rPr>
        <w:t>[...]</w:t>
      </w:r>
      <w:r w:rsidRPr="7B9423AE">
        <w:rPr>
          <w:rFonts w:cs="Arial"/>
        </w:rPr>
        <w:t xml:space="preserve"> tonų Pakuočių atliekų per </w:t>
      </w:r>
      <w:r w:rsidR="22ED5333" w:rsidRPr="7B9423AE">
        <w:rPr>
          <w:rFonts w:cs="Arial"/>
        </w:rPr>
        <w:t>7</w:t>
      </w:r>
      <w:r w:rsidRPr="7B9423AE">
        <w:rPr>
          <w:rFonts w:cs="Arial"/>
        </w:rPr>
        <w:t xml:space="preserve"> (</w:t>
      </w:r>
      <w:r w:rsidR="12C17DAE" w:rsidRPr="7B9423AE">
        <w:rPr>
          <w:rFonts w:cs="Arial"/>
        </w:rPr>
        <w:t>septyni</w:t>
      </w:r>
      <w:r w:rsidR="0EB9952D" w:rsidRPr="7B9423AE">
        <w:rPr>
          <w:rFonts w:cs="Arial"/>
        </w:rPr>
        <w:t>ų</w:t>
      </w:r>
      <w:r w:rsidRPr="7B9423AE">
        <w:rPr>
          <w:rFonts w:cs="Arial"/>
        </w:rPr>
        <w:t>) mėnesi</w:t>
      </w:r>
      <w:r w:rsidR="6700D49A" w:rsidRPr="7B9423AE">
        <w:rPr>
          <w:rFonts w:cs="Arial"/>
        </w:rPr>
        <w:t>ų</w:t>
      </w:r>
      <w:r w:rsidRPr="7B9423AE">
        <w:rPr>
          <w:rFonts w:cs="Arial"/>
        </w:rPr>
        <w:t xml:space="preserve"> laikotarpį, kuris yra pradedamas skaičiuoti nuo Sutarties pasirašymo, o Pardavėjas įsipareigoja Pakuočių atliekas, atitinkančias Sutarties reikalavimus, priimti. </w:t>
      </w:r>
    </w:p>
    <w:p w14:paraId="67FB3561" w14:textId="77777777" w:rsidR="00B74326" w:rsidRDefault="00B74326" w:rsidP="00B74326">
      <w:pPr>
        <w:pStyle w:val="ENG2ndlevelprovision"/>
        <w:rPr>
          <w:rFonts w:cs="Arial"/>
        </w:rPr>
      </w:pPr>
      <w:r>
        <w:rPr>
          <w:rFonts w:cs="Arial"/>
        </w:rPr>
        <w:t>Tiektinas Pakuočių atliekas sudaro:</w:t>
      </w:r>
    </w:p>
    <w:p w14:paraId="2B3BB730" w14:textId="77777777" w:rsidR="00B74326" w:rsidRDefault="00B74326" w:rsidP="00B74326">
      <w:pPr>
        <w:pStyle w:val="ENG3rdlevelsubprovision"/>
      </w:pPr>
      <w:r>
        <w:t xml:space="preserve">15 01 01 - </w:t>
      </w:r>
      <w:r w:rsidRPr="00FF395B">
        <w:t>popieriaus ir kartono pakuotės</w:t>
      </w:r>
    </w:p>
    <w:p w14:paraId="2CEF63F6" w14:textId="77777777" w:rsidR="00B74326" w:rsidRDefault="00B74326" w:rsidP="00B74326">
      <w:pPr>
        <w:pStyle w:val="ENG3rdlevelsubprovision"/>
      </w:pPr>
      <w:r>
        <w:t>15 01 02 01 – PET pakuotės</w:t>
      </w:r>
    </w:p>
    <w:p w14:paraId="76DA9EB1" w14:textId="77777777" w:rsidR="00B74326" w:rsidRDefault="00B74326" w:rsidP="00B74326">
      <w:pPr>
        <w:pStyle w:val="ENG3rdlevelsubprovision"/>
      </w:pPr>
      <w:r>
        <w:t>15 01 02 02 – kitos plastikinės pakuotės</w:t>
      </w:r>
    </w:p>
    <w:p w14:paraId="3C06F3B2" w14:textId="77777777" w:rsidR="00B74326" w:rsidRDefault="00B74326" w:rsidP="00B74326">
      <w:pPr>
        <w:pStyle w:val="ENG3rdlevelsubprovision"/>
      </w:pPr>
      <w:r>
        <w:t>15 01 03 – medinės pakuotės</w:t>
      </w:r>
    </w:p>
    <w:p w14:paraId="71BFD631" w14:textId="77777777" w:rsidR="00B74326" w:rsidRDefault="00B74326" w:rsidP="00B74326">
      <w:pPr>
        <w:pStyle w:val="ENG3rdlevelsubprovision"/>
      </w:pPr>
      <w:r>
        <w:t xml:space="preserve">15 01 05 01 – </w:t>
      </w:r>
      <w:r w:rsidRPr="00FF395B">
        <w:t>kombinuota pakuotė (vyraujanti medžiaga – popierius ir kartonas)</w:t>
      </w:r>
    </w:p>
    <w:p w14:paraId="67891088" w14:textId="77777777" w:rsidR="00B74326" w:rsidRDefault="00B74326" w:rsidP="00B74326">
      <w:pPr>
        <w:pStyle w:val="ENG3rdlevelsubprovision"/>
      </w:pPr>
      <w:r>
        <w:t xml:space="preserve">15 01 05 02 – </w:t>
      </w:r>
      <w:r w:rsidRPr="00FF395B">
        <w:t>kita kombinuota pakuotė</w:t>
      </w:r>
    </w:p>
    <w:p w14:paraId="171050DF" w14:textId="45ADF445" w:rsidR="00B74326" w:rsidRPr="00B74326" w:rsidRDefault="00B74326" w:rsidP="001C0F64">
      <w:pPr>
        <w:pStyle w:val="ENG3rdlevelsubprovision"/>
      </w:pPr>
      <w:r>
        <w:t xml:space="preserve">15 01 06 - </w:t>
      </w:r>
      <w:r w:rsidRPr="00FF395B">
        <w:t>mišrios pakuotės</w:t>
      </w:r>
    </w:p>
    <w:p w14:paraId="7AB4D9BB" w14:textId="4A254D8F" w:rsidR="00352291" w:rsidRDefault="00352291" w:rsidP="00352291">
      <w:pPr>
        <w:pStyle w:val="ENG2ndlevelprovision"/>
        <w:rPr>
          <w:rFonts w:cs="Arial"/>
        </w:rPr>
      </w:pPr>
      <w:r w:rsidRPr="00FC46D7">
        <w:rPr>
          <w:rFonts w:cs="Arial"/>
        </w:rPr>
        <w:t xml:space="preserve">Pirkėjas įsipareigoja už Pardavėjo teikiamą </w:t>
      </w:r>
      <w:r>
        <w:rPr>
          <w:rFonts w:cs="Arial"/>
        </w:rPr>
        <w:t>Pakuočių a</w:t>
      </w:r>
      <w:r w:rsidRPr="00FC46D7">
        <w:rPr>
          <w:rFonts w:cs="Arial"/>
        </w:rPr>
        <w:t xml:space="preserve">tliekų tvarkymo paslaugą mokėti Pardavėjo naudai kainą lygią </w:t>
      </w:r>
      <w:r w:rsidR="00C64739">
        <w:rPr>
          <w:rFonts w:cs="Arial"/>
        </w:rPr>
        <w:t xml:space="preserve">[...] </w:t>
      </w:r>
      <w:r w:rsidRPr="00FC46D7">
        <w:rPr>
          <w:rFonts w:cs="Arial"/>
        </w:rPr>
        <w:t xml:space="preserve">EUR </w:t>
      </w:r>
      <w:r>
        <w:rPr>
          <w:rFonts w:cs="Arial"/>
        </w:rPr>
        <w:t>(</w:t>
      </w:r>
      <w:r w:rsidR="007844C7">
        <w:rPr>
          <w:rFonts w:cs="Arial"/>
        </w:rPr>
        <w:t>suma žodžiais</w:t>
      </w:r>
      <w:r w:rsidR="007844C7" w:rsidDel="00C64739">
        <w:rPr>
          <w:rFonts w:cs="Arial"/>
        </w:rPr>
        <w:t xml:space="preserve"> </w:t>
      </w:r>
      <w:r>
        <w:rPr>
          <w:rFonts w:cs="Arial"/>
        </w:rPr>
        <w:t xml:space="preserve">) </w:t>
      </w:r>
      <w:r w:rsidRPr="00FC46D7">
        <w:rPr>
          <w:rFonts w:cs="Arial"/>
        </w:rPr>
        <w:t>už toną be PVM.</w:t>
      </w:r>
    </w:p>
    <w:p w14:paraId="0711C662" w14:textId="359D6BBE" w:rsidR="00352291" w:rsidRDefault="00352291" w:rsidP="00352291">
      <w:pPr>
        <w:pStyle w:val="ENG2ndlevelprovision"/>
        <w:rPr>
          <w:rFonts w:cs="Arial"/>
        </w:rPr>
      </w:pPr>
      <w:r w:rsidRPr="00FC46D7">
        <w:rPr>
          <w:rFonts w:cs="Arial"/>
        </w:rPr>
        <w:t xml:space="preserve">Bendra Sutarties kaina yra lygi </w:t>
      </w:r>
      <w:r w:rsidR="00C64739">
        <w:rPr>
          <w:rFonts w:cs="Arial"/>
        </w:rPr>
        <w:t xml:space="preserve">[...] </w:t>
      </w:r>
      <w:r w:rsidRPr="00FC46D7">
        <w:rPr>
          <w:rFonts w:cs="Arial"/>
        </w:rPr>
        <w:t xml:space="preserve">EUR </w:t>
      </w:r>
      <w:r>
        <w:rPr>
          <w:rFonts w:cs="Arial"/>
        </w:rPr>
        <w:t>(</w:t>
      </w:r>
      <w:r w:rsidR="007844C7">
        <w:rPr>
          <w:rFonts w:cs="Arial"/>
        </w:rPr>
        <w:t>suma žodžiais</w:t>
      </w:r>
      <w:r>
        <w:rPr>
          <w:rFonts w:cs="Arial"/>
        </w:rPr>
        <w:t xml:space="preserve">) </w:t>
      </w:r>
      <w:r w:rsidRPr="00FC46D7">
        <w:rPr>
          <w:rFonts w:cs="Arial"/>
        </w:rPr>
        <w:t xml:space="preserve">be PVM (Konkurse Pirkėjo laimėtas </w:t>
      </w:r>
      <w:r>
        <w:rPr>
          <w:rFonts w:cs="Arial"/>
        </w:rPr>
        <w:t>Pakuočių a</w:t>
      </w:r>
      <w:r w:rsidRPr="00FC46D7">
        <w:rPr>
          <w:rFonts w:cs="Arial"/>
        </w:rPr>
        <w:t>tliekų kiekis padaugintas iš Pirkėjo pasiūlyto įkainio).</w:t>
      </w:r>
    </w:p>
    <w:p w14:paraId="4FF4635C" w14:textId="77777777" w:rsidR="00352291" w:rsidRPr="00E311EB" w:rsidRDefault="00352291" w:rsidP="00352291">
      <w:pPr>
        <w:pStyle w:val="ENG1stlevelheading"/>
        <w:rPr>
          <w:rFonts w:cs="Arial"/>
        </w:rPr>
      </w:pPr>
      <w:r w:rsidRPr="00E311EB">
        <w:rPr>
          <w:rFonts w:cs="Arial"/>
        </w:rPr>
        <w:t>PAGRINDINIAI REIKALAVIMAI</w:t>
      </w:r>
    </w:p>
    <w:p w14:paraId="6D949E61" w14:textId="77777777" w:rsidR="00352291" w:rsidRPr="00E311EB" w:rsidRDefault="00352291" w:rsidP="00352291">
      <w:pPr>
        <w:pStyle w:val="ENG2ndlevelprovision"/>
        <w:rPr>
          <w:rFonts w:cs="Arial"/>
        </w:rPr>
      </w:pPr>
      <w:r w:rsidRPr="00E311EB">
        <w:rPr>
          <w:rFonts w:eastAsia="Times New Roman" w:cs="Arial"/>
        </w:rPr>
        <w:t xml:space="preserve">Pirkėjas įsipareigoja tiekti </w:t>
      </w:r>
      <w:r>
        <w:rPr>
          <w:rFonts w:eastAsia="Times New Roman" w:cs="Arial"/>
        </w:rPr>
        <w:t>Pakuočių a</w:t>
      </w:r>
      <w:r w:rsidRPr="00E311EB">
        <w:rPr>
          <w:rFonts w:eastAsia="Times New Roman" w:cs="Arial"/>
        </w:rPr>
        <w:t xml:space="preserve">tliekas į Pardavėjo Jėgainę, kurios: </w:t>
      </w:r>
    </w:p>
    <w:p w14:paraId="798CE6E5" w14:textId="3731BCF5" w:rsidR="00352291" w:rsidRPr="00E311EB" w:rsidRDefault="00352291" w:rsidP="00352291">
      <w:pPr>
        <w:pStyle w:val="ENG3rdlevelsubprovision"/>
      </w:pPr>
      <w:r w:rsidRPr="00E810C7">
        <w:t xml:space="preserve">atitinka patvirtintą Vilniaus kogeneracinės jėgainės </w:t>
      </w:r>
      <w:r w:rsidRPr="004C01D8">
        <w:t xml:space="preserve">taršos ir integruotos prevencijos kontrolės </w:t>
      </w:r>
      <w:r w:rsidRPr="004C01D8">
        <w:lastRenderedPageBreak/>
        <w:t>leidimą</w:t>
      </w:r>
      <w:r w:rsidRPr="00E810C7">
        <w:rPr>
          <w:vertAlign w:val="superscript"/>
        </w:rPr>
        <w:footnoteReference w:id="2"/>
      </w:r>
      <w:r w:rsidRPr="004C01D8">
        <w:t xml:space="preserve"> (toliau – </w:t>
      </w:r>
      <w:r w:rsidRPr="004C01D8">
        <w:rPr>
          <w:b/>
          <w:bCs/>
        </w:rPr>
        <w:t>Leidimą</w:t>
      </w:r>
      <w:r w:rsidRPr="004C01D8">
        <w:t>)</w:t>
      </w:r>
      <w:r w:rsidRPr="00E810C7">
        <w:t xml:space="preserve">. </w:t>
      </w:r>
      <w:r>
        <w:t>Pakuočių a</w:t>
      </w:r>
      <w:r w:rsidRPr="00E810C7">
        <w:t xml:space="preserve">tliekos </w:t>
      </w:r>
      <w:r w:rsidR="008A1393">
        <w:t xml:space="preserve">nurodytos šios sutarties 1.3. punkte </w:t>
      </w:r>
      <w:r w:rsidRPr="00E810C7">
        <w:t>turi būti po rūšiavimo likusios netinkamos pakartotinai panaudoti ir perdirbti bei turėti energetinę</w:t>
      </w:r>
      <w:r w:rsidRPr="00E311EB">
        <w:t xml:space="preserve"> vertę.</w:t>
      </w:r>
    </w:p>
    <w:p w14:paraId="2D82E28B" w14:textId="77777777" w:rsidR="00352291" w:rsidRPr="00A337EA" w:rsidRDefault="00352291" w:rsidP="00352291">
      <w:pPr>
        <w:pStyle w:val="ENG3rdlevelsubprovision"/>
      </w:pPr>
      <w:r w:rsidRPr="00A337EA">
        <w:t>Pirkėjas gali pateikti laisvos formos prašymą (toliau – Prašymas) tik tam Pakuočių atliekų kiekiui kuris buvo surinktas (susidarė apdorojant komunalines atliekas) Lietuvos Respublikos teritorijoje. Pardavėjas Prašyme privalo nurodyti atliekų kilmę (Lietuvos Respublika), atliekų šaltinį ir atliekų srautą (komunalinės atliekos).</w:t>
      </w:r>
    </w:p>
    <w:p w14:paraId="1139B202" w14:textId="77777777" w:rsidR="00352291" w:rsidRPr="00A337EA" w:rsidRDefault="00352291" w:rsidP="00352291">
      <w:pPr>
        <w:pStyle w:val="ENG3rdlevelsubprovision"/>
      </w:pPr>
      <w:r w:rsidRPr="000B0FAC">
        <w:t>atitinka</w:t>
      </w:r>
      <w:r w:rsidRPr="00742A55">
        <w:t xml:space="preserve"> žemiau nurodomus kokybinius parametrus</w:t>
      </w:r>
      <w:r w:rsidRPr="00A337EA">
        <w:t>:</w:t>
      </w:r>
    </w:p>
    <w:tbl>
      <w:tblPr>
        <w:tblStyle w:val="TableGrid"/>
        <w:tblpPr w:leftFromText="180" w:rightFromText="180" w:vertAnchor="text" w:horzAnchor="page" w:tblpX="2846" w:tblpY="-21"/>
        <w:tblOverlap w:val="never"/>
        <w:tblW w:w="6254" w:type="dxa"/>
        <w:tblLook w:val="04A0" w:firstRow="1" w:lastRow="0" w:firstColumn="1" w:lastColumn="0" w:noHBand="0" w:noVBand="1"/>
      </w:tblPr>
      <w:tblGrid>
        <w:gridCol w:w="1116"/>
        <w:gridCol w:w="1533"/>
        <w:gridCol w:w="1155"/>
        <w:gridCol w:w="1210"/>
        <w:gridCol w:w="1240"/>
      </w:tblGrid>
      <w:tr w:rsidR="00352291" w:rsidRPr="00E311EB" w14:paraId="27101AE5" w14:textId="77777777" w:rsidTr="008A6623">
        <w:trPr>
          <w:trHeight w:val="328"/>
        </w:trPr>
        <w:tc>
          <w:tcPr>
            <w:tcW w:w="1116" w:type="dxa"/>
          </w:tcPr>
          <w:p w14:paraId="6D6EC373"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Eil. Nr.</w:t>
            </w:r>
          </w:p>
        </w:tc>
        <w:tc>
          <w:tcPr>
            <w:tcW w:w="1533" w:type="dxa"/>
          </w:tcPr>
          <w:p w14:paraId="4D4D12FB"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Parametras</w:t>
            </w:r>
          </w:p>
        </w:tc>
        <w:tc>
          <w:tcPr>
            <w:tcW w:w="1155" w:type="dxa"/>
          </w:tcPr>
          <w:p w14:paraId="20DDF8EF"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Mato vnt.</w:t>
            </w:r>
          </w:p>
        </w:tc>
        <w:tc>
          <w:tcPr>
            <w:tcW w:w="1210" w:type="dxa"/>
          </w:tcPr>
          <w:p w14:paraId="7EA3A2D1"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Minimali reikšmė</w:t>
            </w:r>
          </w:p>
        </w:tc>
        <w:tc>
          <w:tcPr>
            <w:tcW w:w="1240" w:type="dxa"/>
          </w:tcPr>
          <w:p w14:paraId="66AA1C64" w14:textId="77777777" w:rsidR="00352291" w:rsidRPr="00E311EB" w:rsidRDefault="00352291" w:rsidP="008A6623">
            <w:pPr>
              <w:ind w:right="49"/>
              <w:jc w:val="center"/>
              <w:rPr>
                <w:rFonts w:ascii="Arial" w:eastAsia="Arial" w:hAnsi="Arial" w:cs="Arial"/>
                <w:b/>
                <w:sz w:val="20"/>
                <w:szCs w:val="20"/>
                <w:lang w:val="lt-LT"/>
              </w:rPr>
            </w:pPr>
            <w:r w:rsidRPr="00E311EB">
              <w:rPr>
                <w:rFonts w:ascii="Arial" w:eastAsia="Arial" w:hAnsi="Arial" w:cs="Arial"/>
                <w:b/>
                <w:sz w:val="20"/>
                <w:szCs w:val="20"/>
                <w:lang w:val="lt-LT"/>
              </w:rPr>
              <w:t>Maksimali reikšmė</w:t>
            </w:r>
          </w:p>
        </w:tc>
      </w:tr>
      <w:tr w:rsidR="00352291" w:rsidRPr="00E311EB" w14:paraId="67C9B532" w14:textId="77777777" w:rsidTr="008A6623">
        <w:trPr>
          <w:trHeight w:val="282"/>
        </w:trPr>
        <w:tc>
          <w:tcPr>
            <w:tcW w:w="1116" w:type="dxa"/>
          </w:tcPr>
          <w:p w14:paraId="2FE4929E"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ED97F8D"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Drėgmė</w:t>
            </w:r>
          </w:p>
        </w:tc>
        <w:tc>
          <w:tcPr>
            <w:tcW w:w="1155" w:type="dxa"/>
          </w:tcPr>
          <w:p w14:paraId="28FF415B"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637B00B8"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00D789AF"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50</w:t>
            </w:r>
          </w:p>
        </w:tc>
      </w:tr>
      <w:tr w:rsidR="00352291" w:rsidRPr="00E311EB" w14:paraId="21BFA35A" w14:textId="77777777" w:rsidTr="008A6623">
        <w:trPr>
          <w:trHeight w:val="123"/>
        </w:trPr>
        <w:tc>
          <w:tcPr>
            <w:tcW w:w="1116" w:type="dxa"/>
          </w:tcPr>
          <w:p w14:paraId="403928F7"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BE55CF3" w14:textId="77777777" w:rsidR="00352291" w:rsidRPr="00E311EB" w:rsidRDefault="00352291" w:rsidP="008A6623">
            <w:pPr>
              <w:tabs>
                <w:tab w:val="center" w:pos="776"/>
              </w:tabs>
              <w:ind w:right="49"/>
              <w:rPr>
                <w:rFonts w:ascii="Arial" w:eastAsia="Arial" w:hAnsi="Arial" w:cs="Arial"/>
                <w:sz w:val="20"/>
                <w:szCs w:val="20"/>
                <w:lang w:val="lt-LT"/>
              </w:rPr>
            </w:pPr>
            <w:r w:rsidRPr="00E311EB">
              <w:rPr>
                <w:rFonts w:ascii="Arial" w:eastAsia="Arial" w:hAnsi="Arial" w:cs="Arial"/>
                <w:sz w:val="20"/>
                <w:szCs w:val="20"/>
                <w:lang w:val="lt-LT"/>
              </w:rPr>
              <w:t>Cl</w:t>
            </w:r>
            <w:r w:rsidRPr="00E311EB">
              <w:rPr>
                <w:rFonts w:ascii="Arial" w:eastAsia="Arial" w:hAnsi="Arial" w:cs="Arial"/>
                <w:sz w:val="20"/>
                <w:szCs w:val="20"/>
                <w:lang w:val="lt-LT"/>
              </w:rPr>
              <w:tab/>
              <w:t>(Chloras)</w:t>
            </w:r>
          </w:p>
        </w:tc>
        <w:tc>
          <w:tcPr>
            <w:tcW w:w="1155" w:type="dxa"/>
          </w:tcPr>
          <w:p w14:paraId="592BD295"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013A8529"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3D132001"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1,0</w:t>
            </w:r>
          </w:p>
        </w:tc>
      </w:tr>
      <w:tr w:rsidR="00352291" w:rsidRPr="00E311EB" w14:paraId="3983DA63" w14:textId="77777777" w:rsidTr="008A6623">
        <w:trPr>
          <w:trHeight w:val="123"/>
        </w:trPr>
        <w:tc>
          <w:tcPr>
            <w:tcW w:w="1116" w:type="dxa"/>
          </w:tcPr>
          <w:p w14:paraId="4FEA8298"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72A0E552"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N (Azotas)</w:t>
            </w:r>
          </w:p>
        </w:tc>
        <w:tc>
          <w:tcPr>
            <w:tcW w:w="1155" w:type="dxa"/>
          </w:tcPr>
          <w:p w14:paraId="218A6E68"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56BA49BF"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43AC068B"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1,5</w:t>
            </w:r>
          </w:p>
        </w:tc>
      </w:tr>
      <w:tr w:rsidR="00352291" w:rsidRPr="00E311EB" w14:paraId="6D4BE8A0" w14:textId="77777777" w:rsidTr="008A6623">
        <w:trPr>
          <w:trHeight w:val="123"/>
        </w:trPr>
        <w:tc>
          <w:tcPr>
            <w:tcW w:w="1116" w:type="dxa"/>
          </w:tcPr>
          <w:p w14:paraId="125DE448"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370B493E"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S (Siera)</w:t>
            </w:r>
          </w:p>
        </w:tc>
        <w:tc>
          <w:tcPr>
            <w:tcW w:w="1155" w:type="dxa"/>
          </w:tcPr>
          <w:p w14:paraId="47059402"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3C0BEB51"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304F4D0E"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0,7</w:t>
            </w:r>
          </w:p>
        </w:tc>
      </w:tr>
      <w:tr w:rsidR="00352291" w:rsidRPr="00E311EB" w14:paraId="5BBF4A55" w14:textId="77777777" w:rsidTr="008A6623">
        <w:trPr>
          <w:trHeight w:val="123"/>
        </w:trPr>
        <w:tc>
          <w:tcPr>
            <w:tcW w:w="1116" w:type="dxa"/>
          </w:tcPr>
          <w:p w14:paraId="14283A76"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6578FEA"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Na (Natris)</w:t>
            </w:r>
          </w:p>
        </w:tc>
        <w:tc>
          <w:tcPr>
            <w:tcW w:w="1155" w:type="dxa"/>
          </w:tcPr>
          <w:p w14:paraId="4838F60C" w14:textId="77777777" w:rsidR="00352291" w:rsidRPr="00E311EB" w:rsidRDefault="00352291" w:rsidP="008A6623">
            <w:pPr>
              <w:ind w:right="49"/>
              <w:jc w:val="center"/>
              <w:rPr>
                <w:rFonts w:ascii="Arial" w:eastAsia="Arial" w:hAnsi="Arial" w:cs="Arial"/>
                <w:sz w:val="20"/>
                <w:szCs w:val="20"/>
                <w:lang w:val="lt-LT"/>
              </w:rPr>
            </w:pPr>
            <w:r>
              <w:rPr>
                <w:rFonts w:ascii="Arial" w:eastAsia="Arial" w:hAnsi="Arial" w:cs="Arial"/>
                <w:sz w:val="20"/>
                <w:szCs w:val="20"/>
                <w:lang w:val="lt-LT"/>
              </w:rPr>
              <w:t>mg/kg*</w:t>
            </w:r>
          </w:p>
        </w:tc>
        <w:tc>
          <w:tcPr>
            <w:tcW w:w="1210" w:type="dxa"/>
          </w:tcPr>
          <w:p w14:paraId="4C4415BB"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6B028BEF"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0,5</w:t>
            </w:r>
          </w:p>
        </w:tc>
      </w:tr>
      <w:tr w:rsidR="00352291" w:rsidRPr="00E311EB" w14:paraId="7867C018" w14:textId="77777777" w:rsidTr="008A6623">
        <w:trPr>
          <w:trHeight w:val="123"/>
        </w:trPr>
        <w:tc>
          <w:tcPr>
            <w:tcW w:w="1116" w:type="dxa"/>
          </w:tcPr>
          <w:p w14:paraId="5493781E"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3873FD8D"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K (Kalis)</w:t>
            </w:r>
          </w:p>
        </w:tc>
        <w:tc>
          <w:tcPr>
            <w:tcW w:w="1155" w:type="dxa"/>
          </w:tcPr>
          <w:p w14:paraId="54D2DE37" w14:textId="77777777" w:rsidR="00352291" w:rsidRPr="00CF5F6F" w:rsidRDefault="00352291" w:rsidP="008A6623">
            <w:pPr>
              <w:ind w:right="49"/>
              <w:jc w:val="center"/>
              <w:rPr>
                <w:rFonts w:ascii="Arial" w:eastAsia="Arial" w:hAnsi="Arial" w:cs="Arial"/>
                <w:sz w:val="20"/>
                <w:szCs w:val="20"/>
              </w:rPr>
            </w:pPr>
            <w:r>
              <w:rPr>
                <w:rFonts w:ascii="Arial" w:eastAsia="Arial" w:hAnsi="Arial" w:cs="Arial"/>
                <w:sz w:val="20"/>
                <w:szCs w:val="20"/>
                <w:lang w:val="lt-LT"/>
              </w:rPr>
              <w:t>mg/kg</w:t>
            </w:r>
            <w:r>
              <w:rPr>
                <w:rFonts w:ascii="Arial" w:eastAsia="Arial" w:hAnsi="Arial" w:cs="Arial"/>
                <w:sz w:val="20"/>
                <w:szCs w:val="20"/>
              </w:rPr>
              <w:t>*</w:t>
            </w:r>
          </w:p>
        </w:tc>
        <w:tc>
          <w:tcPr>
            <w:tcW w:w="1210" w:type="dxa"/>
          </w:tcPr>
          <w:p w14:paraId="38A3D593"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004529F8"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0,5</w:t>
            </w:r>
          </w:p>
        </w:tc>
      </w:tr>
      <w:tr w:rsidR="00352291" w:rsidRPr="00E311EB" w14:paraId="4B7B419F" w14:textId="77777777" w:rsidTr="008A6623">
        <w:trPr>
          <w:trHeight w:val="123"/>
        </w:trPr>
        <w:tc>
          <w:tcPr>
            <w:tcW w:w="1116" w:type="dxa"/>
          </w:tcPr>
          <w:p w14:paraId="3F4150FB"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47CC8393"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H (Vandenilis)</w:t>
            </w:r>
          </w:p>
        </w:tc>
        <w:tc>
          <w:tcPr>
            <w:tcW w:w="1155" w:type="dxa"/>
          </w:tcPr>
          <w:p w14:paraId="0BE088CE"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3FECF79D"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00E42565"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6,0</w:t>
            </w:r>
          </w:p>
        </w:tc>
      </w:tr>
      <w:tr w:rsidR="00352291" w:rsidRPr="00E311EB" w14:paraId="54281778" w14:textId="77777777" w:rsidTr="008A6623">
        <w:trPr>
          <w:trHeight w:val="123"/>
        </w:trPr>
        <w:tc>
          <w:tcPr>
            <w:tcW w:w="1116" w:type="dxa"/>
          </w:tcPr>
          <w:p w14:paraId="529157DD"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2CE49C31"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Peleningumas</w:t>
            </w:r>
          </w:p>
        </w:tc>
        <w:tc>
          <w:tcPr>
            <w:tcW w:w="1155" w:type="dxa"/>
          </w:tcPr>
          <w:p w14:paraId="5948D4A6"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10" w:type="dxa"/>
          </w:tcPr>
          <w:p w14:paraId="5A12BDC5"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w:t>
            </w:r>
          </w:p>
        </w:tc>
        <w:tc>
          <w:tcPr>
            <w:tcW w:w="1240" w:type="dxa"/>
          </w:tcPr>
          <w:p w14:paraId="1C0703C3"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35</w:t>
            </w:r>
          </w:p>
        </w:tc>
      </w:tr>
      <w:tr w:rsidR="00352291" w:rsidRPr="00E311EB" w14:paraId="005014B5" w14:textId="77777777" w:rsidTr="008A6623">
        <w:trPr>
          <w:trHeight w:val="123"/>
        </w:trPr>
        <w:tc>
          <w:tcPr>
            <w:tcW w:w="1116" w:type="dxa"/>
          </w:tcPr>
          <w:p w14:paraId="21194950" w14:textId="77777777" w:rsidR="00352291" w:rsidRPr="00E311EB" w:rsidRDefault="00352291" w:rsidP="00352291">
            <w:pPr>
              <w:pStyle w:val="ListParagraph"/>
              <w:numPr>
                <w:ilvl w:val="0"/>
                <w:numId w:val="3"/>
              </w:numPr>
              <w:spacing w:after="0" w:line="276" w:lineRule="auto"/>
              <w:ind w:left="714" w:right="51" w:hanging="357"/>
              <w:contextualSpacing/>
              <w:jc w:val="center"/>
              <w:rPr>
                <w:rFonts w:ascii="Arial" w:eastAsia="Arial" w:hAnsi="Arial" w:cs="Arial"/>
                <w:sz w:val="20"/>
                <w:szCs w:val="20"/>
                <w:lang w:val="lt-LT"/>
              </w:rPr>
            </w:pPr>
          </w:p>
        </w:tc>
        <w:tc>
          <w:tcPr>
            <w:tcW w:w="1533" w:type="dxa"/>
          </w:tcPr>
          <w:p w14:paraId="621E390F" w14:textId="77777777" w:rsidR="00352291" w:rsidRPr="00E311EB" w:rsidRDefault="00352291" w:rsidP="008A6623">
            <w:pPr>
              <w:ind w:right="49"/>
              <w:rPr>
                <w:rFonts w:ascii="Arial" w:eastAsia="Arial" w:hAnsi="Arial" w:cs="Arial"/>
                <w:sz w:val="20"/>
                <w:szCs w:val="20"/>
                <w:lang w:val="lt-LT"/>
              </w:rPr>
            </w:pPr>
            <w:r w:rsidRPr="00E311EB">
              <w:rPr>
                <w:rFonts w:ascii="Arial" w:eastAsia="Arial" w:hAnsi="Arial" w:cs="Arial"/>
                <w:sz w:val="20"/>
                <w:szCs w:val="20"/>
                <w:lang w:val="lt-LT"/>
              </w:rPr>
              <w:t>Tankis</w:t>
            </w:r>
          </w:p>
        </w:tc>
        <w:tc>
          <w:tcPr>
            <w:tcW w:w="1155" w:type="dxa"/>
          </w:tcPr>
          <w:p w14:paraId="3C7FDABA" w14:textId="77777777" w:rsidR="00352291" w:rsidRPr="00E311EB" w:rsidRDefault="00352291" w:rsidP="008A6623">
            <w:pPr>
              <w:ind w:right="49"/>
              <w:jc w:val="center"/>
              <w:rPr>
                <w:rFonts w:ascii="Arial" w:eastAsia="Arial" w:hAnsi="Arial" w:cs="Arial"/>
                <w:sz w:val="20"/>
                <w:szCs w:val="20"/>
                <w:vertAlign w:val="superscript"/>
                <w:lang w:val="lt-LT"/>
              </w:rPr>
            </w:pPr>
            <w:r w:rsidRPr="00E311EB">
              <w:rPr>
                <w:rFonts w:ascii="Arial" w:eastAsia="Arial" w:hAnsi="Arial" w:cs="Arial"/>
                <w:sz w:val="20"/>
                <w:szCs w:val="20"/>
                <w:lang w:val="lt-LT"/>
              </w:rPr>
              <w:t>kg/m</w:t>
            </w:r>
            <w:r w:rsidRPr="00E311EB">
              <w:rPr>
                <w:rFonts w:ascii="Arial" w:eastAsia="Arial" w:hAnsi="Arial" w:cs="Arial"/>
                <w:sz w:val="20"/>
                <w:szCs w:val="20"/>
                <w:vertAlign w:val="superscript"/>
                <w:lang w:val="lt-LT"/>
              </w:rPr>
              <w:t>3</w:t>
            </w:r>
          </w:p>
        </w:tc>
        <w:tc>
          <w:tcPr>
            <w:tcW w:w="1210" w:type="dxa"/>
          </w:tcPr>
          <w:p w14:paraId="0FF6E917"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200</w:t>
            </w:r>
          </w:p>
        </w:tc>
        <w:tc>
          <w:tcPr>
            <w:tcW w:w="1240" w:type="dxa"/>
          </w:tcPr>
          <w:p w14:paraId="0E58D0D4" w14:textId="77777777" w:rsidR="00352291" w:rsidRPr="00E311EB" w:rsidRDefault="00352291" w:rsidP="008A6623">
            <w:pPr>
              <w:ind w:right="49"/>
              <w:jc w:val="center"/>
              <w:rPr>
                <w:rFonts w:ascii="Arial" w:eastAsia="Arial" w:hAnsi="Arial" w:cs="Arial"/>
                <w:sz w:val="20"/>
                <w:szCs w:val="20"/>
                <w:lang w:val="lt-LT"/>
              </w:rPr>
            </w:pPr>
            <w:r w:rsidRPr="00E311EB">
              <w:rPr>
                <w:rFonts w:ascii="Arial" w:eastAsia="Arial" w:hAnsi="Arial" w:cs="Arial"/>
                <w:sz w:val="20"/>
                <w:szCs w:val="20"/>
                <w:lang w:val="lt-LT"/>
              </w:rPr>
              <w:t>400</w:t>
            </w:r>
          </w:p>
        </w:tc>
      </w:tr>
    </w:tbl>
    <w:p w14:paraId="1B37265E" w14:textId="77777777" w:rsidR="00352291" w:rsidRPr="00E311EB" w:rsidRDefault="00352291" w:rsidP="00352291">
      <w:pPr>
        <w:pStyle w:val="ENG3rdlevelsubprovision"/>
        <w:numPr>
          <w:ilvl w:val="0"/>
          <w:numId w:val="0"/>
        </w:numPr>
        <w:ind w:left="1418"/>
      </w:pPr>
    </w:p>
    <w:p w14:paraId="2DC7A9FC" w14:textId="77777777" w:rsidR="00352291" w:rsidRPr="00ED03CD" w:rsidRDefault="00352291" w:rsidP="00352291"/>
    <w:p w14:paraId="5FD0F57F" w14:textId="77777777" w:rsidR="00352291" w:rsidRPr="00E311EB" w:rsidRDefault="00352291" w:rsidP="00352291"/>
    <w:p w14:paraId="6E66F7E1" w14:textId="77777777" w:rsidR="00352291" w:rsidRPr="00E311EB" w:rsidRDefault="00352291" w:rsidP="00352291"/>
    <w:p w14:paraId="7F405E68" w14:textId="77777777" w:rsidR="00352291" w:rsidRPr="00E311EB" w:rsidRDefault="00352291" w:rsidP="00352291"/>
    <w:p w14:paraId="6372BCBB" w14:textId="77777777" w:rsidR="00352291" w:rsidRPr="00E311EB" w:rsidRDefault="00352291" w:rsidP="00352291"/>
    <w:p w14:paraId="43BF4300" w14:textId="77777777" w:rsidR="00352291" w:rsidRPr="00E311EB" w:rsidRDefault="00352291" w:rsidP="00352291"/>
    <w:p w14:paraId="1B7A3483" w14:textId="77777777" w:rsidR="00352291" w:rsidRPr="00E311EB" w:rsidRDefault="00352291" w:rsidP="00352291"/>
    <w:p w14:paraId="3A3D5371" w14:textId="77777777" w:rsidR="00352291" w:rsidRPr="00E311EB" w:rsidRDefault="00352291" w:rsidP="00352291"/>
    <w:p w14:paraId="5DB6E553" w14:textId="77777777" w:rsidR="00352291" w:rsidRDefault="00352291" w:rsidP="00352291"/>
    <w:p w14:paraId="4C8881BC" w14:textId="77777777" w:rsidR="00352291" w:rsidRDefault="00352291" w:rsidP="00352291">
      <w:pPr>
        <w:rPr>
          <w:rFonts w:ascii="Arial" w:hAnsi="Arial" w:cs="Arial"/>
          <w:sz w:val="20"/>
          <w:szCs w:val="20"/>
        </w:rPr>
      </w:pPr>
      <w:r w:rsidRPr="00CF5F6F">
        <w:rPr>
          <w:rFonts w:ascii="Arial" w:hAnsi="Arial" w:cs="Arial"/>
          <w:sz w:val="20"/>
          <w:szCs w:val="20"/>
        </w:rPr>
        <w:tab/>
      </w:r>
      <w:r w:rsidRPr="00CF5F6F">
        <w:rPr>
          <w:rFonts w:ascii="Arial" w:hAnsi="Arial" w:cs="Arial"/>
          <w:sz w:val="20"/>
          <w:szCs w:val="20"/>
        </w:rPr>
        <w:tab/>
      </w:r>
      <w:r>
        <w:rPr>
          <w:rFonts w:ascii="Arial" w:hAnsi="Arial" w:cs="Arial"/>
          <w:sz w:val="20"/>
          <w:szCs w:val="20"/>
        </w:rPr>
        <w:t xml:space="preserve">    </w:t>
      </w:r>
    </w:p>
    <w:p w14:paraId="2BE5E84F" w14:textId="77777777" w:rsidR="00352291" w:rsidRPr="00CF5F6F" w:rsidRDefault="00352291" w:rsidP="00352291">
      <w:pPr>
        <w:rPr>
          <w:rFonts w:ascii="Arial" w:hAnsi="Arial" w:cs="Arial"/>
          <w:sz w:val="20"/>
          <w:szCs w:val="20"/>
        </w:rPr>
      </w:pPr>
      <w:r w:rsidRPr="00CF5F6F">
        <w:rPr>
          <w:rFonts w:ascii="Arial" w:hAnsi="Arial" w:cs="Arial"/>
          <w:sz w:val="18"/>
          <w:szCs w:val="18"/>
        </w:rPr>
        <w:t>*sausos medžiagos masės</w:t>
      </w:r>
    </w:p>
    <w:p w14:paraId="2E0DDE77" w14:textId="77777777" w:rsidR="00352291" w:rsidRPr="00E311EB" w:rsidRDefault="00352291" w:rsidP="00352291">
      <w:pPr>
        <w:pStyle w:val="ENG3rdlevelsubprovision"/>
      </w:pPr>
      <w:r w:rsidRPr="00E311EB">
        <w:t>n</w:t>
      </w:r>
      <w:r>
        <w:t>ėra</w:t>
      </w:r>
      <w:r w:rsidRPr="00E311EB">
        <w:t xml:space="preserve"> iš nuotekų valymo įrenginių (įskaitant nuotekų valymo dumblą pavojingos, sprogios ar radioaktyvios;</w:t>
      </w:r>
    </w:p>
    <w:p w14:paraId="651C44CF" w14:textId="77777777" w:rsidR="00352291" w:rsidRPr="00E311EB" w:rsidRDefault="00352291" w:rsidP="00352291">
      <w:pPr>
        <w:pStyle w:val="ENG3rdlevelsubprovision"/>
      </w:pPr>
      <w:r w:rsidRPr="00E311EB">
        <w:t>atitinka šiuos kriterijus:</w:t>
      </w:r>
    </w:p>
    <w:p w14:paraId="0888A147" w14:textId="77777777" w:rsidR="00352291" w:rsidRPr="00E311EB" w:rsidRDefault="00352291" w:rsidP="00352291">
      <w:pPr>
        <w:pStyle w:val="ENG3rdlevelsubprovision"/>
        <w:numPr>
          <w:ilvl w:val="3"/>
          <w:numId w:val="2"/>
        </w:numPr>
      </w:pPr>
      <w:r>
        <w:t>Pakuočių a</w:t>
      </w:r>
      <w:r w:rsidRPr="00E311EB">
        <w:t>tliekų frakcijos dydis galimas šiuose rėžiuose: (i)  ≤ 1.200 mm x 200 mm x 100 mm ; (ii) ≤ 800 mm x 800 mm x 100 mm; (iii) ≤ 600 mm x 600 mm x 600 mm;</w:t>
      </w:r>
    </w:p>
    <w:p w14:paraId="7C9FDFBB" w14:textId="77777777" w:rsidR="00352291" w:rsidRPr="00E311EB" w:rsidRDefault="00352291" w:rsidP="00352291">
      <w:pPr>
        <w:pStyle w:val="ENG3rdlevelsubprovision"/>
        <w:numPr>
          <w:ilvl w:val="3"/>
          <w:numId w:val="2"/>
        </w:numPr>
      </w:pPr>
      <w:r w:rsidRPr="00E311EB">
        <w:t xml:space="preserve">didžioji tiekiamų </w:t>
      </w:r>
      <w:r>
        <w:t>Pakuočių a</w:t>
      </w:r>
      <w:r w:rsidRPr="00E311EB">
        <w:t>tliekų dalis turi būti ≤ 200 mm x 200 mm x 200 mm frakcijos dydžio;</w:t>
      </w:r>
    </w:p>
    <w:p w14:paraId="1C56F8F4" w14:textId="77777777" w:rsidR="00352291" w:rsidRPr="00E311EB" w:rsidRDefault="00352291" w:rsidP="00352291">
      <w:pPr>
        <w:pStyle w:val="ENG3rdlevelsubprovision"/>
        <w:numPr>
          <w:ilvl w:val="3"/>
          <w:numId w:val="2"/>
        </w:numPr>
      </w:pPr>
      <w:r>
        <w:t>Pakuočių a</w:t>
      </w:r>
      <w:r w:rsidRPr="00E311EB">
        <w:t>tliekos vieneto masė negali viršyti 50 kg;</w:t>
      </w:r>
    </w:p>
    <w:p w14:paraId="4F997165" w14:textId="77777777" w:rsidR="00352291" w:rsidRPr="00E311EB" w:rsidRDefault="00352291" w:rsidP="00352291">
      <w:pPr>
        <w:pStyle w:val="ENG3rdlevelsubprovision"/>
      </w:pPr>
      <w:r w:rsidRPr="00E311EB">
        <w:t>yra ne mažesnio nei 7 MJ/kg kaloringumo (energetinės vertės)</w:t>
      </w:r>
      <w:r>
        <w:t xml:space="preserve">; </w:t>
      </w:r>
    </w:p>
    <w:p w14:paraId="4CA017D7" w14:textId="77777777" w:rsidR="00352291" w:rsidRPr="00E311EB" w:rsidRDefault="00352291" w:rsidP="00352291">
      <w:pPr>
        <w:pStyle w:val="ENG2ndlevelprovision"/>
      </w:pPr>
      <w:r w:rsidRPr="00E311EB">
        <w:t xml:space="preserve">Pirkėjas įsipareigoja imtis visų reikalingų priemonių užtikrinti, jog į Pardavėjo Jėgainę bus tiekiamos </w:t>
      </w:r>
      <w:r>
        <w:t>Pakuočių a</w:t>
      </w:r>
      <w:r w:rsidRPr="00E311EB">
        <w:t xml:space="preserve">tliekos, atitinkančios Sutartyje nustatytus kokybinius rodiklius. </w:t>
      </w:r>
    </w:p>
    <w:p w14:paraId="34BF7F61" w14:textId="77777777" w:rsidR="00352291" w:rsidRPr="00E311EB" w:rsidRDefault="00352291" w:rsidP="00352291">
      <w:pPr>
        <w:pStyle w:val="ENG2ndlevelprovision"/>
        <w:rPr>
          <w:rFonts w:cs="Arial"/>
        </w:rPr>
      </w:pPr>
      <w:r w:rsidRPr="00E311EB">
        <w:rPr>
          <w:rFonts w:cs="Arial"/>
        </w:rPr>
        <w:t xml:space="preserve">Visais atvejais, kai nustatoma, kad Pirkėjo patiektos </w:t>
      </w:r>
      <w:r>
        <w:rPr>
          <w:rFonts w:cs="Arial"/>
        </w:rPr>
        <w:t>Pakuočių a</w:t>
      </w:r>
      <w:r w:rsidRPr="00E311EB">
        <w:rPr>
          <w:rFonts w:cs="Arial"/>
        </w:rPr>
        <w:t xml:space="preserve">tliekos neatitinka bent vieno reikalavimo, nurodyto šios Sutarties 2.1 punkte, Pardavėjas turi teisę tokias </w:t>
      </w:r>
      <w:r>
        <w:rPr>
          <w:rFonts w:cs="Arial"/>
        </w:rPr>
        <w:t>Pakuočių a</w:t>
      </w:r>
      <w:r w:rsidRPr="00E311EB">
        <w:rPr>
          <w:rFonts w:cs="Arial"/>
        </w:rPr>
        <w:t xml:space="preserve">tliekas atsisakyti priimti. Tokios </w:t>
      </w:r>
      <w:r>
        <w:t>Pakuočių a</w:t>
      </w:r>
      <w:r w:rsidRPr="00E311EB">
        <w:t xml:space="preserve">tliekos turi būti išvežamos Pirkėjo sąskaita. </w:t>
      </w:r>
    </w:p>
    <w:p w14:paraId="318671C6" w14:textId="77777777" w:rsidR="00352291" w:rsidRPr="00E311EB" w:rsidRDefault="00352291" w:rsidP="00352291">
      <w:pPr>
        <w:pStyle w:val="ENG2ndlevelprovision"/>
      </w:pPr>
      <w:r w:rsidRPr="00E311EB">
        <w:t xml:space="preserve">Pirkėjas įsipareigoja sudaryti sąlygas Pardavėjui bet kada patikrinti </w:t>
      </w:r>
      <w:r>
        <w:t>Pakuočių a</w:t>
      </w:r>
      <w:r w:rsidRPr="00E311EB">
        <w:t xml:space="preserve">tliekų kokybę ir atitikimą šios Sutarties sąlygoms. </w:t>
      </w:r>
      <w:r>
        <w:t>Pakuočių a</w:t>
      </w:r>
      <w:r w:rsidRPr="001569C7">
        <w:t>tliekų kokybės tikrinimai, inicijuoti Pardavėjo pasitelkiant trečiuosius asmenis, bus apmokami Pardavėjo sąskaita.</w:t>
      </w:r>
      <w:r w:rsidRPr="00E311EB">
        <w:t xml:space="preserve"> </w:t>
      </w:r>
      <w:r w:rsidRPr="00C00804">
        <w:t xml:space="preserve">Nustačius </w:t>
      </w:r>
      <w:r>
        <w:t>Pakuočių a</w:t>
      </w:r>
      <w:r w:rsidRPr="00C00804">
        <w:t>tliekų kokybės neatitikimą nustatytiems ir taikytiniems reikalavimams, visas Pardavėjo patirtas kokybės tikrinimo išlaidas, taip pat bet kokius su tuo susijusius Pardavėjo tiesioginius nuostolius, privalo kompensuoti Pirkėjas.</w:t>
      </w:r>
    </w:p>
    <w:p w14:paraId="0DC781FD" w14:textId="77777777" w:rsidR="00352291" w:rsidRPr="00E311EB" w:rsidRDefault="00352291" w:rsidP="00352291">
      <w:pPr>
        <w:pStyle w:val="ENG2ndlevelprovision"/>
        <w:rPr>
          <w:rFonts w:cs="Arial"/>
        </w:rPr>
      </w:pPr>
      <w:r w:rsidRPr="00E311EB">
        <w:rPr>
          <w:rFonts w:cs="Arial"/>
        </w:rPr>
        <w:t>Šalys įsipareigoja veikti vadovaujantis teisingumo, protingumo, sąžiningumo, abipusės naudos principais, taip pat teikti viena kitai reikalingą informaciją ir pagalbą visais organizaciniais ir administraciniais klausimais tam, kad ši Sutartis būtų tinkamai vykdoma ir būtų įgyvendinti šioje Sutartyje numatyti tikslai.</w:t>
      </w:r>
    </w:p>
    <w:p w14:paraId="39D27E35" w14:textId="77777777" w:rsidR="00352291" w:rsidRPr="00E311EB" w:rsidRDefault="00352291" w:rsidP="00352291">
      <w:pPr>
        <w:pStyle w:val="ENG2ndlevelprovision"/>
        <w:rPr>
          <w:rFonts w:cs="Arial"/>
        </w:rPr>
      </w:pPr>
      <w:r w:rsidRPr="00E311EB">
        <w:rPr>
          <w:rFonts w:cs="Arial"/>
        </w:rPr>
        <w:t xml:space="preserve">Vykdydamos Sutartį Šalys įsipareigoja laikytis darbų saugos, priešgaisrinės ir aplinkos apsaugos reikalavimų, nepažeisti trečiųjų šalių interesų. Šalys taip pat privalo užtikrinti žmonių apsaugą nuo Sutarties vykdymo metu kylančių pavojų ir atlikti išsamų nelaimingų atsitikimų darbe, jei tokie įvyktų, tyrimą. </w:t>
      </w:r>
    </w:p>
    <w:p w14:paraId="5B40930A" w14:textId="77777777" w:rsidR="00352291" w:rsidRPr="00E311EB" w:rsidRDefault="00352291" w:rsidP="00352291">
      <w:pPr>
        <w:pStyle w:val="ENG2ndlevelprovision"/>
        <w:rPr>
          <w:rFonts w:cs="Arial"/>
        </w:rPr>
      </w:pPr>
      <w:r w:rsidRPr="00E311EB">
        <w:rPr>
          <w:rFonts w:cs="Arial"/>
        </w:rPr>
        <w:t xml:space="preserve">Šalys įsipareigoja nedelsiant informuoti viena kitą apie turtinio pobūdžio ginčus teismuose, kurie gali </w:t>
      </w:r>
      <w:r w:rsidRPr="00E311EB">
        <w:rPr>
          <w:rFonts w:cs="Arial"/>
        </w:rPr>
        <w:lastRenderedPageBreak/>
        <w:t>daryti įtaką Sutarties sąlygų vykdymui.</w:t>
      </w:r>
    </w:p>
    <w:p w14:paraId="5755D407" w14:textId="77777777" w:rsidR="00352291" w:rsidRPr="00E311EB" w:rsidRDefault="00352291" w:rsidP="00352291">
      <w:pPr>
        <w:pStyle w:val="ENG1stlevelheading"/>
        <w:rPr>
          <w:rFonts w:cs="Arial"/>
        </w:rPr>
      </w:pPr>
      <w:r>
        <w:rPr>
          <w:rFonts w:cs="Arial"/>
        </w:rPr>
        <w:t>Pakuočių a</w:t>
      </w:r>
      <w:r w:rsidRPr="00E311EB">
        <w:rPr>
          <w:rFonts w:cs="Arial"/>
        </w:rPr>
        <w:t>tliekų tiekimo reikalavimai</w:t>
      </w:r>
    </w:p>
    <w:p w14:paraId="12B3F1E1" w14:textId="6F7F7D13" w:rsidR="00352291" w:rsidRPr="00A337EA" w:rsidRDefault="00352291" w:rsidP="00352291">
      <w:pPr>
        <w:pStyle w:val="ENG2ndlevelprovision"/>
        <w:rPr>
          <w:rFonts w:cs="Arial"/>
        </w:rPr>
      </w:pPr>
      <w:r w:rsidRPr="7B9423AE">
        <w:rPr>
          <w:rFonts w:cs="Arial"/>
        </w:rPr>
        <w:t>Pakuočių atliekos tiekiamos ir iškraunamos Pirkėjo sąskaita ir rizika į Pardavėjo atliekų saugojimo bunkerį</w:t>
      </w:r>
      <w:r w:rsidR="10E1104B" w:rsidRPr="7B9423AE">
        <w:rPr>
          <w:rFonts w:cs="Arial"/>
        </w:rPr>
        <w:t xml:space="preserve"> </w:t>
      </w:r>
      <w:r w:rsidRPr="7B9423AE">
        <w:rPr>
          <w:rFonts w:cs="Arial"/>
        </w:rPr>
        <w:t xml:space="preserve">adresu </w:t>
      </w:r>
      <w:proofErr w:type="spellStart"/>
      <w:r w:rsidR="69AD63DE" w:rsidRPr="7B9423AE">
        <w:rPr>
          <w:rFonts w:cs="Arial"/>
        </w:rPr>
        <w:t>Paneriškių</w:t>
      </w:r>
      <w:proofErr w:type="spellEnd"/>
      <w:r w:rsidR="69AD63DE" w:rsidRPr="7B9423AE">
        <w:rPr>
          <w:rFonts w:cs="Arial"/>
        </w:rPr>
        <w:t xml:space="preserve"> g. 25</w:t>
      </w:r>
      <w:r w:rsidRPr="7B9423AE">
        <w:rPr>
          <w:rFonts w:cs="Arial"/>
        </w:rPr>
        <w:t>, Vilnius</w:t>
      </w:r>
      <w:r w:rsidR="0702A4FF" w:rsidRPr="7B9423AE">
        <w:rPr>
          <w:rFonts w:cs="Arial"/>
        </w:rPr>
        <w:t xml:space="preserve"> arba saugojimo stoginę adresu Kuro g. 7, Vilnius</w:t>
      </w:r>
      <w:r w:rsidRPr="7B9423AE">
        <w:rPr>
          <w:rFonts w:cs="Arial"/>
        </w:rPr>
        <w:t>. Iškrovus Pakuočių atliekas į Pardavėjo atliekų saugojimo bunkerį</w:t>
      </w:r>
      <w:r w:rsidR="0AF1C490" w:rsidRPr="7B9423AE">
        <w:rPr>
          <w:rFonts w:cs="Arial"/>
        </w:rPr>
        <w:t xml:space="preserve"> arba stoginę</w:t>
      </w:r>
      <w:r w:rsidRPr="7B9423AE">
        <w:rPr>
          <w:rFonts w:cs="Arial"/>
        </w:rPr>
        <w:t>, visos su tolesniu Sutarties sąlygas atitinkančių Pakuočių atliekų panaudojimu ir sutvarkymu susijusios rizikos pereina Pardavėjui.</w:t>
      </w:r>
    </w:p>
    <w:p w14:paraId="1C52F658" w14:textId="305F47E7" w:rsidR="00352291" w:rsidRPr="00A337EA" w:rsidRDefault="00352291" w:rsidP="00352291">
      <w:pPr>
        <w:pStyle w:val="ENG2ndlevelprovision"/>
        <w:rPr>
          <w:rFonts w:cs="Arial"/>
        </w:rPr>
      </w:pPr>
      <w:r>
        <w:rPr>
          <w:rFonts w:cs="Arial"/>
        </w:rPr>
        <w:t>Pakuočių a</w:t>
      </w:r>
      <w:r w:rsidRPr="00A337EA">
        <w:rPr>
          <w:rFonts w:cs="Arial"/>
        </w:rPr>
        <w:t xml:space="preserve">tliekų tiekimas ir priėmimas vyksta darbo dienomis, darbo valandomis (t. y. nuo 07:00 val. iki </w:t>
      </w:r>
      <w:r w:rsidR="000A3A94">
        <w:rPr>
          <w:rFonts w:cs="Arial"/>
        </w:rPr>
        <w:t>18</w:t>
      </w:r>
      <w:r w:rsidRPr="00A337EA">
        <w:rPr>
          <w:rFonts w:cs="Arial"/>
        </w:rPr>
        <w:t>:00 val.)</w:t>
      </w:r>
      <w:r>
        <w:rPr>
          <w:rFonts w:cs="Arial"/>
        </w:rPr>
        <w:t>.</w:t>
      </w:r>
      <w:r w:rsidRPr="00A337EA">
        <w:rPr>
          <w:rFonts w:cs="Arial"/>
        </w:rPr>
        <w:t xml:space="preserve"> </w:t>
      </w:r>
    </w:p>
    <w:p w14:paraId="35C14AE3" w14:textId="76ECFC71" w:rsidR="00352291" w:rsidRPr="00A337EA" w:rsidRDefault="00352291" w:rsidP="00352291">
      <w:pPr>
        <w:pStyle w:val="ENG2ndlevelprovision"/>
        <w:rPr>
          <w:rFonts w:cs="Arial"/>
        </w:rPr>
      </w:pPr>
      <w:r w:rsidRPr="7B9423AE">
        <w:rPr>
          <w:rFonts w:cs="Arial"/>
        </w:rPr>
        <w:t xml:space="preserve">Pardavėjas užtikrina, kad atliekų saugojimo bunkeris </w:t>
      </w:r>
      <w:r w:rsidR="1065B962" w:rsidRPr="7B9423AE">
        <w:rPr>
          <w:rFonts w:cs="Arial"/>
        </w:rPr>
        <w:t xml:space="preserve">arba stoginė </w:t>
      </w:r>
      <w:r w:rsidRPr="7B9423AE">
        <w:rPr>
          <w:rFonts w:cs="Arial"/>
        </w:rPr>
        <w:t>būtų paruošt</w:t>
      </w:r>
      <w:r w:rsidR="6CD48057" w:rsidRPr="7B9423AE">
        <w:rPr>
          <w:rFonts w:cs="Arial"/>
        </w:rPr>
        <w:t>i</w:t>
      </w:r>
      <w:r w:rsidRPr="7B9423AE">
        <w:rPr>
          <w:rFonts w:cs="Arial"/>
        </w:rPr>
        <w:t xml:space="preserve"> Pakuočių atliekų iškrovimui – Pardavėjo atstovas ir (ar) eismo valdymo sistema turi nurodyti Pirkėjo transporto priemonės vairuotojui konkrečią iškrovimo vietą.</w:t>
      </w:r>
    </w:p>
    <w:p w14:paraId="5362B3CA" w14:textId="77777777" w:rsidR="00352291" w:rsidRPr="00A337EA" w:rsidRDefault="00352291" w:rsidP="00352291">
      <w:pPr>
        <w:pStyle w:val="ENG2ndlevelprovision"/>
        <w:rPr>
          <w:rFonts w:cs="Arial"/>
        </w:rPr>
      </w:pPr>
      <w:r w:rsidRPr="00A337EA">
        <w:rPr>
          <w:rFonts w:cs="Arial"/>
        </w:rPr>
        <w:t xml:space="preserve">Į </w:t>
      </w:r>
      <w:r>
        <w:rPr>
          <w:rFonts w:cs="Arial"/>
        </w:rPr>
        <w:t>a</w:t>
      </w:r>
      <w:r w:rsidRPr="00A337EA">
        <w:rPr>
          <w:rFonts w:cs="Arial"/>
        </w:rPr>
        <w:t xml:space="preserve">tliekų saugojimo bunkerį galima tiekti tik nesupakuotas </w:t>
      </w:r>
      <w:r>
        <w:rPr>
          <w:rFonts w:cs="Arial"/>
        </w:rPr>
        <w:t>Pakuočių a</w:t>
      </w:r>
      <w:r w:rsidRPr="00A337EA">
        <w:rPr>
          <w:rFonts w:cs="Arial"/>
        </w:rPr>
        <w:t xml:space="preserve">tliekas arba supakuotas </w:t>
      </w:r>
      <w:r>
        <w:rPr>
          <w:rFonts w:cs="Arial"/>
        </w:rPr>
        <w:t>Pakuočių a</w:t>
      </w:r>
      <w:r w:rsidRPr="00A337EA">
        <w:rPr>
          <w:rFonts w:cs="Arial"/>
        </w:rPr>
        <w:t>tliekas.</w:t>
      </w:r>
      <w:r w:rsidRPr="00A337EA">
        <w:t xml:space="preserve"> </w:t>
      </w:r>
      <w:r w:rsidRPr="00A337EA">
        <w:rPr>
          <w:rFonts w:cs="Arial"/>
        </w:rPr>
        <w:t xml:space="preserve">Jei Pirkėjas </w:t>
      </w:r>
      <w:r>
        <w:rPr>
          <w:rFonts w:cs="Arial"/>
        </w:rPr>
        <w:t>Pakuočių a</w:t>
      </w:r>
      <w:r w:rsidRPr="00A337EA">
        <w:rPr>
          <w:rFonts w:cs="Arial"/>
        </w:rPr>
        <w:t xml:space="preserve">tliekas transportuoja supakuotas/supresuotas, pakavimo medžiaga turi būti degi (pvz. plastikinė, audinio ar pan. medžiagos virvė). Dėl kito tipo pakavimo medžiagos naudojimo turi būti suderinta su Pardavėju. Tačiau visais atvejais Pirkėjas pakuotes turi išardyti (pvz. nukirpti vielą, rišančią medžiagą ir perpjauti laikančiąją plėvelę) prieš </w:t>
      </w:r>
      <w:r>
        <w:rPr>
          <w:rFonts w:cs="Arial"/>
        </w:rPr>
        <w:t>Pakuočių a</w:t>
      </w:r>
      <w:r w:rsidRPr="00A337EA">
        <w:rPr>
          <w:rFonts w:cs="Arial"/>
        </w:rPr>
        <w:t xml:space="preserve">tliekas išpilant į </w:t>
      </w:r>
      <w:r>
        <w:rPr>
          <w:rFonts w:cs="Arial"/>
        </w:rPr>
        <w:t>a</w:t>
      </w:r>
      <w:r w:rsidRPr="000924FD">
        <w:rPr>
          <w:rFonts w:cs="Arial"/>
        </w:rPr>
        <w:t>tliekų saugojimo bunkerį, užtikrinant, kad išardytų pakuo</w:t>
      </w:r>
      <w:r w:rsidRPr="000B0FAC">
        <w:rPr>
          <w:rFonts w:cs="Arial"/>
        </w:rPr>
        <w:t>čių</w:t>
      </w:r>
      <w:r w:rsidRPr="00742A55">
        <w:rPr>
          <w:rFonts w:cs="Arial"/>
        </w:rPr>
        <w:t xml:space="preserve"> turinio pavienių atliekų frakcijų dydis neviršytų </w:t>
      </w:r>
      <w:r w:rsidRPr="00A337EA">
        <w:rPr>
          <w:rFonts w:cs="Arial"/>
        </w:rPr>
        <w:t xml:space="preserve">Sutarties 2.1 punkte nustatytų reikalavimų. Esant poreikiui, Šalys atskiru susitarimu gali susitarti dėl supakuotų </w:t>
      </w:r>
      <w:r>
        <w:rPr>
          <w:rFonts w:cs="Arial"/>
        </w:rPr>
        <w:t>Pakuočių a</w:t>
      </w:r>
      <w:r w:rsidRPr="000924FD">
        <w:rPr>
          <w:rFonts w:cs="Arial"/>
        </w:rPr>
        <w:t xml:space="preserve">tliekų ardymo sąlygų. </w:t>
      </w:r>
    </w:p>
    <w:p w14:paraId="0C98379C" w14:textId="77777777" w:rsidR="00352291" w:rsidRPr="00E311EB" w:rsidRDefault="00352291" w:rsidP="00352291">
      <w:pPr>
        <w:pStyle w:val="ENG2ndlevelprovision"/>
      </w:pPr>
      <w:r w:rsidRPr="00A337EA">
        <w:t>Pardavėjas Pirkėjui pateiks informaciją apie darbuotojų saugos ir sveikatos reikalavimus, autotransporto judėjimo schemas bei kitas Pardavėjo tvarkas ir taisykles, reglamentuojančias, kaip elgtis Pardavėjo</w:t>
      </w:r>
      <w:r w:rsidRPr="00E311EB">
        <w:t xml:space="preserve"> teritorijoje, o Pirkėjas, ne vėliau kaip iki </w:t>
      </w:r>
      <w:r>
        <w:t>Pakuočių a</w:t>
      </w:r>
      <w:r w:rsidRPr="00E311EB">
        <w:t>tliekų tiekimo pradžios, turės užtikrinti, kad jo darbuotojai, vykdantys darbo funkcijas Pardavėjo teritorijoje (ar kita samdoma įmonė, jos darbuotojai), būtų supažindinti ir laikytųsi pateiktuose dokumentuose nurodytų reikalavimų.</w:t>
      </w:r>
    </w:p>
    <w:p w14:paraId="469A0C60" w14:textId="77777777" w:rsidR="00352291" w:rsidRPr="00E311EB" w:rsidRDefault="00352291" w:rsidP="00352291">
      <w:pPr>
        <w:pStyle w:val="ENG1stlevelheading"/>
        <w:rPr>
          <w:rFonts w:cs="Arial"/>
        </w:rPr>
      </w:pPr>
      <w:r>
        <w:rPr>
          <w:rFonts w:cs="Arial"/>
        </w:rPr>
        <w:t xml:space="preserve">pakuočių </w:t>
      </w:r>
      <w:r w:rsidRPr="00E311EB">
        <w:rPr>
          <w:rFonts w:cs="Arial"/>
        </w:rPr>
        <w:t>atliekų apskaita ir atsiskaitymo tvarka</w:t>
      </w:r>
    </w:p>
    <w:p w14:paraId="1ED99B44" w14:textId="77777777" w:rsidR="00352291" w:rsidRPr="00E311EB" w:rsidRDefault="00352291" w:rsidP="00352291">
      <w:pPr>
        <w:pStyle w:val="ENG2ndlevelprovision"/>
        <w:rPr>
          <w:rFonts w:cs="Arial"/>
        </w:rPr>
      </w:pPr>
      <w:r>
        <w:rPr>
          <w:rFonts w:cs="Arial"/>
        </w:rPr>
        <w:t>Pirkėjo pristatytų Pakuočių a</w:t>
      </w:r>
      <w:r w:rsidRPr="00E311EB">
        <w:rPr>
          <w:rFonts w:cs="Arial"/>
        </w:rPr>
        <w:t>tliekų kiekis nustatomas metrologiškai patikrintomis</w:t>
      </w:r>
      <w:r>
        <w:rPr>
          <w:rFonts w:cs="Arial"/>
        </w:rPr>
        <w:t xml:space="preserve"> Pardavėjo</w:t>
      </w:r>
      <w:r w:rsidRPr="00E311EB">
        <w:rPr>
          <w:rFonts w:cs="Arial"/>
        </w:rPr>
        <w:t xml:space="preserve"> svarstyklėmis. </w:t>
      </w:r>
    </w:p>
    <w:p w14:paraId="1D2631C2" w14:textId="77777777" w:rsidR="00352291" w:rsidRPr="00E311EB" w:rsidRDefault="00352291" w:rsidP="00352291">
      <w:pPr>
        <w:pStyle w:val="ENG2ndlevelprovision"/>
        <w:rPr>
          <w:rFonts w:cs="Arial"/>
        </w:rPr>
      </w:pPr>
      <w:r>
        <w:rPr>
          <w:rFonts w:cs="Arial"/>
        </w:rPr>
        <w:t>Pakuočių a</w:t>
      </w:r>
      <w:r w:rsidRPr="00E311EB">
        <w:rPr>
          <w:rFonts w:cs="Arial"/>
        </w:rPr>
        <w:t>tliekų apskaita vykdoma toliau nurodytu būdu:</w:t>
      </w:r>
    </w:p>
    <w:p w14:paraId="5D4F9FD7" w14:textId="77777777" w:rsidR="00352291" w:rsidRPr="00E311EB" w:rsidRDefault="00352291" w:rsidP="00352291">
      <w:pPr>
        <w:pStyle w:val="ENG3rdlevelsubprovision"/>
      </w:pPr>
      <w:r w:rsidRPr="00E311EB">
        <w:t xml:space="preserve">kiekviena su </w:t>
      </w:r>
      <w:r>
        <w:t>Pakuočių a</w:t>
      </w:r>
      <w:r w:rsidRPr="00E311EB">
        <w:t>tliekų kroviniu atvykusi transporto priemonė yra pasveriama elektroninėmis svarstyklėmis;</w:t>
      </w:r>
    </w:p>
    <w:p w14:paraId="52B3D611" w14:textId="77777777" w:rsidR="00352291" w:rsidRPr="002E1D57" w:rsidRDefault="00352291" w:rsidP="00352291">
      <w:pPr>
        <w:pStyle w:val="ENG3rdlevelsubprovision"/>
      </w:pPr>
      <w:r>
        <w:t>Pakuočių a</w:t>
      </w:r>
      <w:r w:rsidRPr="002E1D57">
        <w:t>tliekas iškrauna Pirkėjo transporto priemonės vairuotojas;</w:t>
      </w:r>
    </w:p>
    <w:p w14:paraId="582837A5" w14:textId="77777777" w:rsidR="00352291" w:rsidRPr="00E311EB" w:rsidRDefault="00352291" w:rsidP="00352291">
      <w:pPr>
        <w:pStyle w:val="ENG3rdlevelsubprovision"/>
      </w:pPr>
      <w:r w:rsidRPr="00E311EB">
        <w:t xml:space="preserve">Pardavėjo atstovas turi teisę vizualiai įvertinti, ar nėra akivaizdžių, vizualiai stebimų neatitikimų Sutartyje nurodytiems tiekiamoms </w:t>
      </w:r>
      <w:r>
        <w:t>Pakuočių a</w:t>
      </w:r>
      <w:r w:rsidRPr="00E311EB">
        <w:t>tliekoms taikomiems reikalavimams;</w:t>
      </w:r>
    </w:p>
    <w:p w14:paraId="19EB9D3F" w14:textId="77777777" w:rsidR="00352291" w:rsidRPr="00E311EB" w:rsidRDefault="00352291" w:rsidP="00352291">
      <w:pPr>
        <w:pStyle w:val="ENG3rdlevelsubprovision"/>
      </w:pPr>
      <w:r w:rsidRPr="00E311EB">
        <w:t xml:space="preserve">jei Pardavėjo atstovas nustato, kad patiektų </w:t>
      </w:r>
      <w:r>
        <w:t>Pakuočių a</w:t>
      </w:r>
      <w:r w:rsidRPr="00E311EB">
        <w:t xml:space="preserve">tliekų charakteristikos ir kokybiniai parametrai galimai neatitinka pagal Sutartį reikalaujamų parametrų, tuomet kviečiami atsakingi Pardavėjo ir Pirkėjo atstovai ir surašomas </w:t>
      </w:r>
      <w:r>
        <w:t>Pakuočių a</w:t>
      </w:r>
      <w:r w:rsidRPr="00E311EB">
        <w:t>tliekų neatitikties Sutarties reikalavimams aktas;</w:t>
      </w:r>
    </w:p>
    <w:p w14:paraId="7EFC275D" w14:textId="77777777" w:rsidR="00352291" w:rsidRPr="00E311EB" w:rsidRDefault="00352291" w:rsidP="00352291">
      <w:pPr>
        <w:pStyle w:val="ENG3rdlevelsubprovision"/>
      </w:pPr>
      <w:r w:rsidRPr="00E311EB">
        <w:t xml:space="preserve">iškrauta transporto priemonė pasveriama, svarstyklių duomenys fiksuojami elektroniniame </w:t>
      </w:r>
      <w:r>
        <w:t>Pakuočių a</w:t>
      </w:r>
      <w:r w:rsidRPr="00E311EB">
        <w:t>tliekų apskaitos žurnale;</w:t>
      </w:r>
    </w:p>
    <w:p w14:paraId="2A7F24CE" w14:textId="77777777" w:rsidR="00352291" w:rsidRDefault="00352291" w:rsidP="00352291">
      <w:pPr>
        <w:pStyle w:val="ENG3rdlevelsubprovision"/>
      </w:pPr>
      <w:r>
        <w:t>p</w:t>
      </w:r>
      <w:r w:rsidRPr="00AA3C0B">
        <w:t xml:space="preserve">erduotų </w:t>
      </w:r>
      <w:r>
        <w:t>Pakuočių a</w:t>
      </w:r>
      <w:r w:rsidRPr="00AA3C0B">
        <w:t>tliekų svoris nurodomas atliekų lydraštyje Vieningoje gaminių, pakuočių ir atliekų apskaitos informacinėje sistemoje (toliau Sutartyje GPAIS)</w:t>
      </w:r>
      <w:r w:rsidRPr="00E311EB">
        <w:t>.</w:t>
      </w:r>
    </w:p>
    <w:p w14:paraId="6AB3BCCA" w14:textId="77777777" w:rsidR="00352291" w:rsidRDefault="00352291" w:rsidP="00352291">
      <w:pPr>
        <w:pStyle w:val="ENG3rdlevelsubprovision"/>
      </w:pPr>
      <w:r>
        <w:t>Pakuočių a</w:t>
      </w:r>
      <w:r w:rsidRPr="004E1F9C">
        <w:t xml:space="preserve">tliekos laikomos perduotomis, kai </w:t>
      </w:r>
      <w:r>
        <w:t>Pardavėjas</w:t>
      </w:r>
      <w:r w:rsidRPr="004E1F9C">
        <w:t xml:space="preserve"> priima iš </w:t>
      </w:r>
      <w:r>
        <w:t>Pirkėjo</w:t>
      </w:r>
      <w:r w:rsidRPr="004E1F9C">
        <w:t xml:space="preserve"> Sutartyje numatytas </w:t>
      </w:r>
      <w:r>
        <w:t>Pakuočių a</w:t>
      </w:r>
      <w:r w:rsidRPr="004E1F9C">
        <w:t xml:space="preserve">tliekas, abi Sutarties Šalys </w:t>
      </w:r>
      <w:r>
        <w:t>patvirtina</w:t>
      </w:r>
      <w:r w:rsidRPr="004E1F9C">
        <w:t xml:space="preserve"> atliekų vežimo dokumentus ir užbaigia vežimą pagal atliekų lydraštį GPAIS. Šalys po </w:t>
      </w:r>
      <w:r>
        <w:t>Pakuočių a</w:t>
      </w:r>
      <w:r w:rsidRPr="004E1F9C">
        <w:t xml:space="preserve">tliekų perdavimo dokumentų patvirtinimo neturi teisės ginčyti perduoto </w:t>
      </w:r>
      <w:r>
        <w:t>Pakuočių a</w:t>
      </w:r>
      <w:r w:rsidRPr="004E1F9C">
        <w:t xml:space="preserve">tliekų kiekio (svorio), išskyrus tuos atvejus, kai yra objektyvių aplinkybių, kurios akivaizdžiai ir neabejotinai patvirtina, kad buvo padaryta klaidų nustatant </w:t>
      </w:r>
      <w:r>
        <w:t>Pakuočių a</w:t>
      </w:r>
      <w:r w:rsidRPr="004E1F9C">
        <w:t>tliekų kiekį (svorį) ir kokybę.</w:t>
      </w:r>
    </w:p>
    <w:p w14:paraId="0C5E75F1" w14:textId="77777777" w:rsidR="00352291" w:rsidRPr="00E311EB" w:rsidRDefault="00352291" w:rsidP="00352291">
      <w:pPr>
        <w:pStyle w:val="ENG3rdlevelsubprovision"/>
      </w:pPr>
      <w:r>
        <w:t xml:space="preserve">Pardavėjas ir Pirkėjas </w:t>
      </w:r>
      <w:r w:rsidRPr="00DD20E2">
        <w:t xml:space="preserve">įsipareigoja vesti </w:t>
      </w:r>
      <w:r>
        <w:t>Pakuočių a</w:t>
      </w:r>
      <w:r w:rsidRPr="00DD20E2">
        <w:t>tliekų tvarkymo apskaitą</w:t>
      </w:r>
      <w:r>
        <w:t xml:space="preserve"> teisės aktų </w:t>
      </w:r>
      <w:r>
        <w:lastRenderedPageBreak/>
        <w:t>nustatyta tvarka</w:t>
      </w:r>
      <w:r w:rsidRPr="00DD20E2">
        <w:t>.</w:t>
      </w:r>
    </w:p>
    <w:p w14:paraId="1EDF48E3" w14:textId="77777777" w:rsidR="00352291" w:rsidRPr="00FE0C2B" w:rsidRDefault="00352291" w:rsidP="00352291">
      <w:pPr>
        <w:pStyle w:val="ENG2ndlevelprovision"/>
        <w:rPr>
          <w:rFonts w:cs="Arial"/>
        </w:rPr>
      </w:pPr>
      <w:r w:rsidRPr="00FE0C2B">
        <w:rPr>
          <w:rFonts w:cs="Arial"/>
        </w:rPr>
        <w:t xml:space="preserve">Pardavėjas išrašo sąskaitą faktūrą už praėjusį mėnesį suteiktas </w:t>
      </w:r>
      <w:r>
        <w:rPr>
          <w:rFonts w:cs="Arial"/>
        </w:rPr>
        <w:t>Pakuočių a</w:t>
      </w:r>
      <w:r w:rsidRPr="00FE0C2B">
        <w:rPr>
          <w:rFonts w:cs="Arial"/>
        </w:rPr>
        <w:t>tliekų tvarkymo (naudojimo energijai gauti) paslaugas. Sąskaita faktūra išrašoma pasibaigus kalendoriniam mėnesiui per 10 (dešimt) darbo dienų. Pirkėjas įsipareigoja apmokėti pateiktą sąskaitą faktūrą per 30 (trisdešimt) kalendorinių dienų nuo ataskaitinio laikotarpio pabaigos. Sąskaitos faktūros teikiamos tik elektroniniu būdu, šioje Sutartyje nurodytu Pirkėjo kontaktiniu elektroninio pašto adresu.</w:t>
      </w:r>
    </w:p>
    <w:p w14:paraId="76FBF7FD" w14:textId="77777777" w:rsidR="00352291" w:rsidRDefault="00352291" w:rsidP="00352291">
      <w:pPr>
        <w:pStyle w:val="ENG2ndlevelprovision"/>
        <w:rPr>
          <w:rFonts w:cs="Arial"/>
        </w:rPr>
      </w:pPr>
      <w:r w:rsidRPr="00E311EB">
        <w:rPr>
          <w:rFonts w:cs="Arial"/>
        </w:rPr>
        <w:t xml:space="preserve">Tuo atveju, jei Pirkėjas pateiktos sąskaitos faktūros neapmoka per nurodytą </w:t>
      </w:r>
      <w:r w:rsidRPr="00261B47">
        <w:rPr>
          <w:rFonts w:cs="Arial"/>
        </w:rPr>
        <w:t xml:space="preserve">30 (trisdešimt) kalendorinių </w:t>
      </w:r>
      <w:r w:rsidRPr="00E311EB">
        <w:rPr>
          <w:rFonts w:cs="Arial"/>
        </w:rPr>
        <w:t xml:space="preserve">dienų terminą, </w:t>
      </w:r>
      <w:r>
        <w:rPr>
          <w:rFonts w:cs="Arial"/>
        </w:rPr>
        <w:t xml:space="preserve">Pardavėjui pareikalavus </w:t>
      </w:r>
      <w:r w:rsidRPr="00E311EB">
        <w:rPr>
          <w:rFonts w:cs="Arial"/>
        </w:rPr>
        <w:t>Pirkėjas įsipareigoja Pardavėjo naudai mokėti 0,02 (dviejų šimtųjų) procento nuo laiku neapmokėtos sumos dydžio delspinigius už kiekvieną kalendorinę praleisto atsiskaitymo termino dieną.</w:t>
      </w:r>
    </w:p>
    <w:p w14:paraId="3B65A8B6" w14:textId="77777777" w:rsidR="00352291" w:rsidRDefault="00352291" w:rsidP="00352291">
      <w:pPr>
        <w:pStyle w:val="ENG1stlevelheading"/>
      </w:pPr>
      <w:r w:rsidRPr="00F0039D">
        <w:t>Pakuočių atliekų sutvarkymą įrodančių dokumentų išdavimo tvarka</w:t>
      </w:r>
    </w:p>
    <w:p w14:paraId="46061513" w14:textId="42F8D9DE" w:rsidR="00352291" w:rsidRPr="00A337EA" w:rsidRDefault="00352291" w:rsidP="00352291">
      <w:pPr>
        <w:pStyle w:val="ENG2ndlevelprovision"/>
        <w:rPr>
          <w:rFonts w:cs="Arial"/>
        </w:rPr>
      </w:pPr>
      <w:r w:rsidRPr="00A337EA">
        <w:rPr>
          <w:rFonts w:cs="Arial"/>
        </w:rPr>
        <w:t>Pirkėjas</w:t>
      </w:r>
      <w:r w:rsidRPr="000B0FAC">
        <w:rPr>
          <w:rFonts w:cs="Arial"/>
        </w:rPr>
        <w:t xml:space="preserve"> </w:t>
      </w:r>
      <w:r w:rsidRPr="00742A55">
        <w:rPr>
          <w:rFonts w:cs="Arial"/>
        </w:rPr>
        <w:t xml:space="preserve">pateikia </w:t>
      </w:r>
      <w:r>
        <w:rPr>
          <w:rFonts w:cs="Arial"/>
        </w:rPr>
        <w:t>P</w:t>
      </w:r>
      <w:r w:rsidRPr="00742A55">
        <w:rPr>
          <w:rFonts w:cs="Arial"/>
        </w:rPr>
        <w:t>rašymą išduoti teisės aktų reikalavimus atitinkančius Pakuočių atliekų sutvarkymą įrodančius dokumentus</w:t>
      </w:r>
      <w:r w:rsidR="008A1393">
        <w:rPr>
          <w:rFonts w:cs="Arial"/>
        </w:rPr>
        <w:t xml:space="preserve"> Pakuočių atliekoms </w:t>
      </w:r>
      <w:r w:rsidR="008A1393">
        <w:t>nurodytoms šios sutarties 1.3. punkte</w:t>
      </w:r>
      <w:r w:rsidRPr="00742A55">
        <w:rPr>
          <w:rFonts w:cs="Arial"/>
        </w:rPr>
        <w:t xml:space="preserve">. </w:t>
      </w:r>
    </w:p>
    <w:p w14:paraId="72635443" w14:textId="77777777" w:rsidR="00352291" w:rsidRPr="00A337EA" w:rsidRDefault="00352291" w:rsidP="00352291">
      <w:pPr>
        <w:pStyle w:val="ENG2ndlevelprovision"/>
        <w:rPr>
          <w:rFonts w:cs="Arial"/>
        </w:rPr>
      </w:pPr>
      <w:r w:rsidRPr="008A6623">
        <w:rPr>
          <w:rFonts w:cs="Arial"/>
        </w:rPr>
        <w:t>Pardavėjas</w:t>
      </w:r>
      <w:r w:rsidRPr="000B0FAC">
        <w:rPr>
          <w:rFonts w:cs="Arial"/>
        </w:rPr>
        <w:t xml:space="preserve"> </w:t>
      </w:r>
      <w:r w:rsidRPr="00742A55">
        <w:rPr>
          <w:rFonts w:cs="Arial"/>
        </w:rPr>
        <w:t xml:space="preserve">įsipareigoja pateikti </w:t>
      </w:r>
      <w:r w:rsidRPr="008A6623">
        <w:rPr>
          <w:rFonts w:cs="Arial"/>
        </w:rPr>
        <w:t>Pirkėjui</w:t>
      </w:r>
      <w:r w:rsidRPr="000B0FAC">
        <w:rPr>
          <w:rFonts w:cs="Arial"/>
        </w:rPr>
        <w:t xml:space="preserve"> </w:t>
      </w:r>
      <w:r w:rsidRPr="00742A55">
        <w:rPr>
          <w:rFonts w:cs="Arial"/>
        </w:rPr>
        <w:t>Pakuočių atliekų sutvarkymą įrodančius dokumentus</w:t>
      </w:r>
      <w:r w:rsidRPr="00A337EA">
        <w:rPr>
          <w:rFonts w:cs="Arial"/>
        </w:rPr>
        <w:t xml:space="preserve"> </w:t>
      </w:r>
      <w:r w:rsidRPr="000B0FAC">
        <w:rPr>
          <w:rFonts w:cs="Arial"/>
        </w:rPr>
        <w:t>per 20 kalendorinių dienų po Prašymo gavimo, bet ne vėliau kaip iki sekančių metų sausio 22 dieno</w:t>
      </w:r>
      <w:r w:rsidRPr="00742A55">
        <w:rPr>
          <w:rFonts w:cs="Arial"/>
        </w:rPr>
        <w:t>s</w:t>
      </w:r>
      <w:r w:rsidRPr="00A337EA">
        <w:rPr>
          <w:rFonts w:cs="Arial"/>
        </w:rPr>
        <w:t>.</w:t>
      </w:r>
    </w:p>
    <w:p w14:paraId="67A490CA" w14:textId="77777777" w:rsidR="00352291" w:rsidRPr="00E311EB" w:rsidRDefault="00352291" w:rsidP="00352291">
      <w:pPr>
        <w:pStyle w:val="ENG1stlevelheading"/>
        <w:rPr>
          <w:rFonts w:cs="Arial"/>
        </w:rPr>
      </w:pPr>
      <w:r w:rsidRPr="00E311EB">
        <w:rPr>
          <w:rFonts w:cs="Arial"/>
        </w:rPr>
        <w:t>galimi paslaugos neteikimo atvejai</w:t>
      </w:r>
    </w:p>
    <w:p w14:paraId="2F53785D" w14:textId="77777777" w:rsidR="00352291" w:rsidRPr="00E311EB" w:rsidRDefault="00352291" w:rsidP="00352291">
      <w:pPr>
        <w:pStyle w:val="ENG2ndlevelprovision"/>
        <w:rPr>
          <w:rFonts w:cs="Arial"/>
        </w:rPr>
      </w:pPr>
      <w:r w:rsidRPr="00E311EB">
        <w:rPr>
          <w:rFonts w:cs="Arial"/>
        </w:rPr>
        <w:t xml:space="preserve">Šalys susitaria, kad </w:t>
      </w:r>
      <w:r>
        <w:rPr>
          <w:rFonts w:cs="Arial"/>
        </w:rPr>
        <w:t>Pakuočių a</w:t>
      </w:r>
      <w:r w:rsidRPr="00E311EB">
        <w:rPr>
          <w:rFonts w:cs="Arial"/>
        </w:rPr>
        <w:t>tliekos iš Pirkėjo gali būti nepriimamos arba paslaugų teikimas pagal šią Sutartį gali būti laikinai sustabdomas tokiais atvejais:</w:t>
      </w:r>
    </w:p>
    <w:p w14:paraId="303D5F9A" w14:textId="77777777" w:rsidR="00352291" w:rsidRPr="00E311EB" w:rsidRDefault="00352291" w:rsidP="00352291">
      <w:pPr>
        <w:pStyle w:val="ENG3rdlevelsubprovision"/>
      </w:pPr>
      <w:r w:rsidRPr="00E311EB">
        <w:t>Jėgainės veikla yra laikinai sustabdyta pagal suderintą grafiką (pavyzdžiui, sezoninis suplanuotas Jėgainės veiklos stabdymas) arba vykdomi Jėgainės remonto darbai;</w:t>
      </w:r>
    </w:p>
    <w:p w14:paraId="3D896C4A" w14:textId="77777777" w:rsidR="00352291" w:rsidRPr="00E311EB" w:rsidRDefault="00352291" w:rsidP="00352291">
      <w:pPr>
        <w:pStyle w:val="ENG3rdlevelsubprovision"/>
      </w:pPr>
      <w:r w:rsidRPr="00E311EB">
        <w:t>Pardavėjas laikinai nevykdo komercinės veiklos</w:t>
      </w:r>
      <w:r>
        <w:t xml:space="preserve"> arba ji yra apribota</w:t>
      </w:r>
      <w:r w:rsidRPr="00E311EB">
        <w:t xml:space="preserve"> (pavyzdžiui, kai nėra laimimas</w:t>
      </w:r>
      <w:r>
        <w:t xml:space="preserve"> / laimimas ne pilna apimtimi</w:t>
      </w:r>
      <w:r w:rsidRPr="00E311EB">
        <w:t xml:space="preserve"> šilumos aukcionas);</w:t>
      </w:r>
    </w:p>
    <w:p w14:paraId="5C0C2873" w14:textId="77777777" w:rsidR="00352291" w:rsidRPr="002E1D57" w:rsidRDefault="00352291" w:rsidP="00352291">
      <w:pPr>
        <w:pStyle w:val="ENG3rdlevelsubprovision"/>
      </w:pPr>
      <w:r w:rsidRPr="002E1D57">
        <w:t xml:space="preserve">tiekiamos </w:t>
      </w:r>
      <w:r>
        <w:t>Pakuočių a</w:t>
      </w:r>
      <w:r w:rsidRPr="002E1D57">
        <w:t>tliekos neatitinka Sutarties reikalavimų;</w:t>
      </w:r>
    </w:p>
    <w:p w14:paraId="5978AE40" w14:textId="77777777" w:rsidR="00352291" w:rsidRDefault="00352291" w:rsidP="00352291">
      <w:pPr>
        <w:pStyle w:val="ENG3rdlevelsubprovision"/>
      </w:pPr>
      <w:r w:rsidRPr="00E311EB">
        <w:t>atsirado nauji apribojimai dėl pasikeitusių teisės aktų</w:t>
      </w:r>
      <w:r>
        <w:t>;</w:t>
      </w:r>
    </w:p>
    <w:p w14:paraId="05C1AB5D" w14:textId="77777777" w:rsidR="00352291" w:rsidRDefault="00352291" w:rsidP="00352291">
      <w:pPr>
        <w:pStyle w:val="ENG3rdlevelsubprovision"/>
      </w:pPr>
      <w:r w:rsidRPr="00AA3AE7">
        <w:t xml:space="preserve">Paslaugos teikiamos nesilaikant šios Sutarties sąlygų, Lietuvos Respublikos teisės aktų reikalavimų, kelia pavojų žmonių gyvybei, sveikatai, </w:t>
      </w:r>
      <w:r>
        <w:t>Pirkėjo</w:t>
      </w:r>
      <w:r w:rsidRPr="00AA3AE7">
        <w:t xml:space="preserve"> ir (ar) trečiųjų asmenų turtui ar aplinkai, taip pat esant grėsmei tokiai situacijai kilti</w:t>
      </w:r>
      <w:r>
        <w:t>;</w:t>
      </w:r>
    </w:p>
    <w:p w14:paraId="71D7C7A7" w14:textId="77777777" w:rsidR="00352291" w:rsidRPr="002E1D57" w:rsidRDefault="00352291" w:rsidP="00352291">
      <w:pPr>
        <w:pStyle w:val="ENG2ndlevelprovision"/>
        <w:rPr>
          <w:rFonts w:cs="Arial"/>
        </w:rPr>
      </w:pPr>
      <w:r w:rsidRPr="002E1D57">
        <w:rPr>
          <w:rFonts w:cs="Arial"/>
        </w:rPr>
        <w:t xml:space="preserve">Sutarties 5.1. punkte nurodytais atvejais </w:t>
      </w:r>
      <w:r>
        <w:rPr>
          <w:rFonts w:cs="Arial"/>
        </w:rPr>
        <w:t>Pakuočių a</w:t>
      </w:r>
      <w:r w:rsidRPr="002E1D57">
        <w:rPr>
          <w:rFonts w:cs="Arial"/>
        </w:rPr>
        <w:t>tliekų saugojimą ir visą su tuo susijusią riziką savo sąskaita prisiima Pirkėjas.</w:t>
      </w:r>
    </w:p>
    <w:p w14:paraId="7E134CB2" w14:textId="77777777" w:rsidR="00352291" w:rsidRDefault="00352291" w:rsidP="00352291">
      <w:pPr>
        <w:pStyle w:val="ENG2ndlevelprovision"/>
        <w:rPr>
          <w:rFonts w:cs="Arial"/>
        </w:rPr>
      </w:pPr>
      <w:r w:rsidRPr="00E311EB">
        <w:rPr>
          <w:rFonts w:cs="Arial"/>
        </w:rPr>
        <w:t xml:space="preserve">Apie </w:t>
      </w:r>
      <w:r>
        <w:rPr>
          <w:rFonts w:cs="Arial"/>
        </w:rPr>
        <w:t>Pakuočių a</w:t>
      </w:r>
      <w:r w:rsidRPr="00E311EB">
        <w:rPr>
          <w:rFonts w:cs="Arial"/>
        </w:rPr>
        <w:t>tliekų nepriėmimo ir (arba) paslaugų neteikimo atvejus Pardavėjas Pirkėją informuos nedelsiant, kiek tai įmanoma, atsižvelgiant į Pardavėjo veiklos specifiką ir kai tik Pardavėjui taps žinomos atitinkamos aplinkybės. Pardavėjas dės pastangas, kad apie paslaugų teikimo sustabdymą dėl priežasčių, priklausančių nuo Pardavėjo, kurios viršija 24 (dvidešimt keturias) valandas, Pirkėjas būtų informuotas ne vėliau kaip prieš 14 (keturiolika) kalendorinių dienų.</w:t>
      </w:r>
    </w:p>
    <w:p w14:paraId="457252C2" w14:textId="77777777" w:rsidR="00352291" w:rsidRPr="00E311EB" w:rsidRDefault="00352291" w:rsidP="00352291">
      <w:pPr>
        <w:pStyle w:val="ENG1stlevelheading"/>
        <w:rPr>
          <w:rFonts w:cs="Arial"/>
        </w:rPr>
      </w:pPr>
      <w:r w:rsidRPr="00E311EB">
        <w:rPr>
          <w:rFonts w:cs="Arial"/>
        </w:rPr>
        <w:t>sUTARTIES GALIOJIMAS IR SUTARTIES NUOSTATŲ TAIKYMAS</w:t>
      </w:r>
    </w:p>
    <w:p w14:paraId="4DDDAD53" w14:textId="70957C3F" w:rsidR="00352291" w:rsidRPr="00E311EB" w:rsidRDefault="00352291" w:rsidP="00352291">
      <w:pPr>
        <w:pStyle w:val="ENG2ndlevelprovision"/>
        <w:rPr>
          <w:rFonts w:cs="Arial"/>
        </w:rPr>
      </w:pPr>
      <w:r w:rsidRPr="7B9423AE">
        <w:rPr>
          <w:rFonts w:cs="Arial"/>
        </w:rPr>
        <w:t xml:space="preserve">Sutartis įsigalioja nuo jos pasirašymo dienos ir galioja iki visiško Šalių įsipareigojimų pagal Sutartį įvykdymo, tačiau ne ilgiau nei </w:t>
      </w:r>
      <w:r w:rsidR="2CD5BEC8" w:rsidRPr="7B9423AE">
        <w:rPr>
          <w:rFonts w:cs="Arial"/>
        </w:rPr>
        <w:t>7</w:t>
      </w:r>
      <w:r w:rsidRPr="7B9423AE">
        <w:rPr>
          <w:rFonts w:cs="Arial"/>
        </w:rPr>
        <w:t xml:space="preserve"> (</w:t>
      </w:r>
      <w:r w:rsidR="7E224643" w:rsidRPr="7B9423AE">
        <w:rPr>
          <w:rFonts w:cs="Arial"/>
        </w:rPr>
        <w:t>septynis</w:t>
      </w:r>
      <w:r w:rsidRPr="7B9423AE">
        <w:rPr>
          <w:rFonts w:cs="Arial"/>
        </w:rPr>
        <w:t>) mėnesi</w:t>
      </w:r>
      <w:r w:rsidR="7D51017B" w:rsidRPr="7B9423AE">
        <w:rPr>
          <w:rFonts w:cs="Arial"/>
        </w:rPr>
        <w:t>us</w:t>
      </w:r>
      <w:r w:rsidRPr="7B9423AE">
        <w:rPr>
          <w:rFonts w:cs="Arial"/>
        </w:rPr>
        <w:t>.</w:t>
      </w:r>
    </w:p>
    <w:p w14:paraId="4C4F229E" w14:textId="77777777" w:rsidR="00352291" w:rsidRPr="00E311EB" w:rsidRDefault="00352291" w:rsidP="00352291">
      <w:pPr>
        <w:pStyle w:val="ENG2ndlevelprovision"/>
        <w:rPr>
          <w:rFonts w:cs="Arial"/>
        </w:rPr>
      </w:pPr>
      <w:r w:rsidRPr="00E311EB">
        <w:rPr>
          <w:rFonts w:cs="Arial"/>
        </w:rPr>
        <w:t>Jeigu bet kuri Sutarties nuostata yra arba tampa iš dalies arba visiškai negaliojanti, tai toji nuostata nedaro negaliojančiomis kitų Sutarties nuostatų, jeigu galima daryti prielaidą, kad Sutartis būtų buvusi sudaryta ir neįtraukus nuostatos (ar jos dalies), kuri yra negaliojanti. Šalys susitaria, kad iškilus minėtai problemai, kuo skubiau sudaryti papildomą susitarimą, kuriuo negaliojančios Sutarties nuostatos būtų pakeistos kitomis, teisiškai veiksmingomis, nuostatomis, kurios, kiek tai yra įmanoma, turėtų įtvirtinti tą patį ekonominį ir teisinį efektą, kaip kad buvo siekta susitariant dėl Suta</w:t>
      </w:r>
      <w:bookmarkStart w:id="2" w:name="_Ref40606753"/>
      <w:r w:rsidRPr="00E311EB">
        <w:rPr>
          <w:rFonts w:cs="Arial"/>
        </w:rPr>
        <w:t>rties nuostatos, kuri negalioja.</w:t>
      </w:r>
      <w:bookmarkStart w:id="3" w:name="_Toc260644945"/>
      <w:bookmarkStart w:id="4" w:name="_Toc180748861"/>
      <w:bookmarkEnd w:id="2"/>
    </w:p>
    <w:p w14:paraId="12EFDC98" w14:textId="77777777" w:rsidR="00352291" w:rsidRDefault="00352291" w:rsidP="00352291">
      <w:pPr>
        <w:pStyle w:val="ENG2ndlevelprovision"/>
        <w:rPr>
          <w:rFonts w:cs="Arial"/>
        </w:rPr>
      </w:pPr>
      <w:r w:rsidRPr="00E311EB">
        <w:rPr>
          <w:rFonts w:cs="Arial"/>
        </w:rPr>
        <w:t>Šios Sutarties nuostatos yra taikomos ta apimtimi, kuria neprieštaraujama galiojantiems teisės aktams. Jeigu Sutartimi reguliuojami teisiniai santykiai ateityje bus reglamentuojami viešosios teisės normomis (</w:t>
      </w:r>
      <w:r>
        <w:rPr>
          <w:rFonts w:cs="Arial"/>
        </w:rPr>
        <w:t>Pakuočių a</w:t>
      </w:r>
      <w:r w:rsidRPr="00E311EB">
        <w:rPr>
          <w:rFonts w:cs="Arial"/>
        </w:rPr>
        <w:t xml:space="preserve">tliekų tvarkymo (naudojimo energijai gauti) paslaugos mokestis, bendros </w:t>
      </w:r>
      <w:r w:rsidRPr="00E311EB">
        <w:rPr>
          <w:rFonts w:cs="Arial"/>
        </w:rPr>
        <w:lastRenderedPageBreak/>
        <w:t>tiekimo sąlygos, kita), Šalys susitaria, kad Šalių santykiams visų pirma bus taikomos viešosios teisės normos, o šios Sutarties nuostatos bus taikomos tik tokia apimtimi, kuri neprieštarauja viešosios teisės normoms.</w:t>
      </w:r>
    </w:p>
    <w:p w14:paraId="16EE7ADA" w14:textId="77777777" w:rsidR="00352291" w:rsidRDefault="00352291" w:rsidP="00352291">
      <w:pPr>
        <w:pStyle w:val="ENG2ndlevelprovision"/>
        <w:rPr>
          <w:rFonts w:cs="Arial"/>
        </w:rPr>
      </w:pPr>
      <w:r w:rsidRPr="00CD36FA">
        <w:rPr>
          <w:rFonts w:cs="Arial"/>
        </w:rPr>
        <w:t xml:space="preserve">Sutarties 1.3 punkte nurodyta </w:t>
      </w:r>
      <w:r>
        <w:rPr>
          <w:rFonts w:cs="Arial"/>
        </w:rPr>
        <w:t>Pakuočių a</w:t>
      </w:r>
      <w:r w:rsidRPr="00CD36FA">
        <w:rPr>
          <w:rFonts w:cs="Arial"/>
        </w:rPr>
        <w:t xml:space="preserve">tliekų tvarkymo paslaugos kaina yra fiksuota Sutarties galiojimo laikotarpiu. </w:t>
      </w:r>
      <w:r>
        <w:rPr>
          <w:rFonts w:cs="Arial"/>
        </w:rPr>
        <w:t>Pakuočių a</w:t>
      </w:r>
      <w:r w:rsidRPr="00CD36FA">
        <w:rPr>
          <w:rFonts w:cs="Arial"/>
        </w:rPr>
        <w:t xml:space="preserve">tliekų tvarkymo paslaugos kaina gali būti Pardavėjo vienašališkai padidinta tik tuo atveju, jei Sutarties galiojimo laikotarpiu dėl teisės aktų, taikytinų </w:t>
      </w:r>
      <w:r>
        <w:rPr>
          <w:rFonts w:cs="Arial"/>
        </w:rPr>
        <w:t>Pakuočių a</w:t>
      </w:r>
      <w:r w:rsidRPr="00CD36FA">
        <w:rPr>
          <w:rFonts w:cs="Arial"/>
        </w:rPr>
        <w:t>tliekų tvarkymo paslaugos veiklai ar Pardavėjo vykdomai atliekų naudojimo energijai gauti veiklai pasikeitimo šioms veikloms pradedami taikyti nauji mokesčiai, apmokestinimai ar kitokios viešojo sektoriaus rinkliavos, kurios nebuvo taikomos šiai veiklai Sutarties pasirašymo dieną ir kurių taikymas nepriklauso nuo Pardavėjo. Atsiradus tokiems mokesčiams, apmokestinimams ar rinkliavoms, Pardavėjas Sutarties kainą (Sutarties 1.3 p,) perskaičiuoja proporcingai, netaikydamas papildomos Pardavėjo maržos ar kitų mokesčių, priklausančių nuo Pardavėjo. Apie numatomą Sutarties kainos padidinimą Pardavėjas Pirkėją informuoja prieš 30 (trisdešimt) kalendorinių dienų. Sutarties kainos pakeitimą Šalys patvirtina raštu, sudarydamos papildomą susitarimą prie šios Sutarties</w:t>
      </w:r>
      <w:r w:rsidRPr="001D17B2">
        <w:rPr>
          <w:rFonts w:cs="Arial"/>
        </w:rPr>
        <w:t>.</w:t>
      </w:r>
    </w:p>
    <w:p w14:paraId="55EBC98C" w14:textId="77777777" w:rsidR="00352291" w:rsidRPr="000924FD" w:rsidRDefault="00352291" w:rsidP="00352291">
      <w:pPr>
        <w:pStyle w:val="ENG2ndlevelprovision"/>
        <w:rPr>
          <w:rFonts w:cs="Arial"/>
        </w:rPr>
      </w:pPr>
      <w:r w:rsidRPr="0036003E">
        <w:rPr>
          <w:rFonts w:cs="Arial"/>
        </w:rPr>
        <w:t xml:space="preserve">Pirkėjas turi teisę atsisakyti pasirašyti papildomą susitarimą (žr. Sutarties </w:t>
      </w:r>
      <w:r>
        <w:rPr>
          <w:rFonts w:cs="Arial"/>
        </w:rPr>
        <w:t>7</w:t>
      </w:r>
      <w:r w:rsidRPr="0036003E">
        <w:rPr>
          <w:rFonts w:cs="Arial"/>
        </w:rPr>
        <w:t>.4 p.) dėl Sutarties kainos pakeitimo apie tai raštu informuodamas Pardavėją iki Sutarties kainos pakeitimo numatomo įsigaliojimo. Pirkėjui pateikus minėtą nesutikimą laikoma, kad  Sutartis yra vienašališkai nutraukiama Pirkėjo iniciatyva pasibaigus 30 (trisdešimt) kalendorinių dienų įspėjimo apie Sutarties kainos perskaičiavimą terminui</w:t>
      </w:r>
      <w:r w:rsidRPr="0091454A">
        <w:rPr>
          <w:rFonts w:cs="Arial"/>
        </w:rPr>
        <w:t>.</w:t>
      </w:r>
    </w:p>
    <w:bookmarkEnd w:id="3"/>
    <w:bookmarkEnd w:id="4"/>
    <w:p w14:paraId="519FDD38" w14:textId="77777777" w:rsidR="00352291" w:rsidRPr="00E311EB" w:rsidRDefault="00352291" w:rsidP="00352291">
      <w:pPr>
        <w:pStyle w:val="ENG1stlevelheading"/>
        <w:rPr>
          <w:rFonts w:cs="Arial"/>
        </w:rPr>
      </w:pPr>
      <w:r w:rsidRPr="00E311EB">
        <w:rPr>
          <w:rFonts w:cs="Arial"/>
        </w:rPr>
        <w:t>sutarties nutraukimas</w:t>
      </w:r>
    </w:p>
    <w:p w14:paraId="7CF6939E" w14:textId="77777777" w:rsidR="00352291" w:rsidRPr="00E311EB" w:rsidRDefault="00352291" w:rsidP="00352291">
      <w:pPr>
        <w:pStyle w:val="ENG2ndlevelprovision"/>
        <w:rPr>
          <w:rFonts w:cs="Arial"/>
        </w:rPr>
      </w:pPr>
      <w:r w:rsidRPr="00DF2890">
        <w:rPr>
          <w:rFonts w:cs="Arial"/>
        </w:rPr>
        <w:t>Sutartis gali būti nutraukiama abipusiu Šalių susitarimu arba vienašališkai kitais šioje Sutartyje numatytais atvejais</w:t>
      </w:r>
      <w:r w:rsidRPr="00E311EB">
        <w:rPr>
          <w:rFonts w:cs="Arial"/>
        </w:rPr>
        <w:t>.</w:t>
      </w:r>
    </w:p>
    <w:p w14:paraId="1A8A1248" w14:textId="77777777" w:rsidR="00352291" w:rsidRDefault="00352291" w:rsidP="00352291">
      <w:pPr>
        <w:pStyle w:val="ENG2ndlevelprovision"/>
        <w:rPr>
          <w:rFonts w:cs="Arial"/>
        </w:rPr>
      </w:pPr>
      <w:r w:rsidRPr="00E311EB">
        <w:rPr>
          <w:rFonts w:cs="Arial"/>
        </w:rPr>
        <w:t xml:space="preserve">Vienašališkai Sutartis gali būti nutraukiama tik dėl esminio Sutarties pažeidimo, apie tai raštu informuojant kitą Šalį prieš 14 (keturiolika) kalendorinių dienų. Esminiu pažeidimu yra laikoma, jei (i) </w:t>
      </w:r>
      <w:r>
        <w:rPr>
          <w:rFonts w:cs="Arial"/>
        </w:rPr>
        <w:t>pakuočių a</w:t>
      </w:r>
      <w:r w:rsidRPr="00E311EB">
        <w:rPr>
          <w:rFonts w:cs="Arial"/>
        </w:rPr>
        <w:t xml:space="preserve">tliekos neatitinka reikalavimų, nustatytų Sutarties 2.1 punkte, (ii) ar dėl nuo Pirkėjo priklausančių priežasčių atsiranda kitos aplinkybės, kurios apriboja Pardavėjo galimybes tvarkyti </w:t>
      </w:r>
      <w:r>
        <w:rPr>
          <w:rFonts w:cs="Arial"/>
        </w:rPr>
        <w:t>Pakuočių a</w:t>
      </w:r>
      <w:r w:rsidRPr="00E311EB">
        <w:rPr>
          <w:rFonts w:cs="Arial"/>
        </w:rPr>
        <w:t>tliekas pagal teisės aktų reikalavimus. Esminiu Sutarties pažeidimu, suteikiančiu teisę vienašališkai nutraukti Sutartį, taip pat laikomos situacijos, kai Šalis tampa nemokia, jai inicijuota bankroto byla, pradedamos Šalies likvidavimo ar restruktūrizavimo procedūros.</w:t>
      </w:r>
    </w:p>
    <w:p w14:paraId="3DEC0DA0" w14:textId="77777777" w:rsidR="00352291" w:rsidRPr="00E311EB" w:rsidRDefault="00352291" w:rsidP="00352291">
      <w:pPr>
        <w:pStyle w:val="ENG2ndlevelprovision"/>
        <w:rPr>
          <w:rFonts w:cs="Arial"/>
        </w:rPr>
      </w:pPr>
      <w:r w:rsidRPr="00E311EB">
        <w:rPr>
          <w:rFonts w:cs="Arial"/>
        </w:rPr>
        <w:t>Nutraukus šią Sutartį, pasibaigia visi Šalių įsipareigojimai pagal šią Sutartį, išskyrus kiek tai susiję su Šalių atsakomybe, atsiskaitymu, konfidencialumu ir taikytiną teisę reglamentuojančiomis nuostatomis.</w:t>
      </w:r>
    </w:p>
    <w:p w14:paraId="23D3992E" w14:textId="77777777" w:rsidR="00352291" w:rsidRPr="00E311EB" w:rsidRDefault="00352291" w:rsidP="00352291">
      <w:pPr>
        <w:pStyle w:val="ENG1stlevelheading"/>
        <w:rPr>
          <w:rFonts w:cs="Arial"/>
        </w:rPr>
      </w:pPr>
      <w:r w:rsidRPr="00E311EB">
        <w:rPr>
          <w:rFonts w:cs="Arial"/>
        </w:rPr>
        <w:t>Šalių patvirtinimai ir garantijos</w:t>
      </w:r>
    </w:p>
    <w:p w14:paraId="07A83C53" w14:textId="77777777" w:rsidR="00352291" w:rsidRPr="00E311EB" w:rsidRDefault="00352291" w:rsidP="00352291">
      <w:pPr>
        <w:pStyle w:val="ENG2ndlevelprovision"/>
        <w:rPr>
          <w:rFonts w:cs="Arial"/>
        </w:rPr>
      </w:pPr>
      <w:bookmarkStart w:id="5" w:name="_Ref306918380"/>
      <w:r w:rsidRPr="00E311EB">
        <w:rPr>
          <w:rFonts w:cs="Arial"/>
        </w:rPr>
        <w:t>Šalys patvirtina ir garantuoja viena kitai, kad:</w:t>
      </w:r>
    </w:p>
    <w:bookmarkEnd w:id="5"/>
    <w:p w14:paraId="5C1F01FC" w14:textId="77777777" w:rsidR="00352291" w:rsidRPr="00E311EB" w:rsidRDefault="00352291" w:rsidP="00352291">
      <w:pPr>
        <w:pStyle w:val="ENG3rdlevelsubprovision"/>
      </w:pPr>
      <w:r w:rsidRPr="00E311EB">
        <w:rPr>
          <w:lang w:eastAsia="en-US"/>
        </w:rPr>
        <w:t>yra tinkamai pagal Lietuvos Respublikos įstatymus įsteigti ir veikiantys juridiniai asmenys, turintys teisę sudaryti šią Sutartį ir Sutarties įgyvendinimo metu galės tinkamai įvykdyti visus iš jos kylančius įsipareigojimus;</w:t>
      </w:r>
    </w:p>
    <w:p w14:paraId="2C9C057A" w14:textId="77777777" w:rsidR="00352291" w:rsidRPr="00E311EB" w:rsidRDefault="00352291" w:rsidP="00352291">
      <w:pPr>
        <w:pStyle w:val="ENG3rdlevelsubprovision"/>
      </w:pPr>
      <w:r w:rsidRPr="00E311EB">
        <w:rPr>
          <w:lang w:eastAsia="en-US"/>
        </w:rPr>
        <w:t>Sutarties įgyvendinimo metu turės visus jų valdymo ir (ar) kitų organų, valstybės ir (ar) savivaldybės institucijų, kitų asmenų leidimus, sprendimus, pritarimus ir patvirtinimus;</w:t>
      </w:r>
    </w:p>
    <w:p w14:paraId="788AE67E" w14:textId="77777777" w:rsidR="00352291" w:rsidRPr="00E311EB" w:rsidRDefault="00352291" w:rsidP="00352291">
      <w:pPr>
        <w:pStyle w:val="ENG3rdlevelsubprovision"/>
      </w:pPr>
      <w:r w:rsidRPr="00E311EB">
        <w:rPr>
          <w:color w:val="000000"/>
        </w:rPr>
        <w:t xml:space="preserve">yra mokios, nėra likviduojamos, nėra paskelbtų ir (ar) pradėtų </w:t>
      </w:r>
      <w:r w:rsidRPr="00E311EB">
        <w:rPr>
          <w:lang w:eastAsia="en-US"/>
        </w:rPr>
        <w:t>bankroto procedūrų, nėra suteiktų/įregistruotų jokių</w:t>
      </w:r>
      <w:r w:rsidRPr="00E311EB">
        <w:rPr>
          <w:color w:val="000000"/>
        </w:rPr>
        <w:t xml:space="preserve"> specialių statusų, kurių suteikimas/įregistravimas darytų Sutarties sudarymą negalimu arba sietų su specialių, iki Sutarties sudarymo ir pasirašymo neįvykdytų, sąlygų įvykdymu;</w:t>
      </w:r>
    </w:p>
    <w:p w14:paraId="03B9736D" w14:textId="77777777" w:rsidR="00352291" w:rsidRPr="00E311EB" w:rsidRDefault="00352291" w:rsidP="00352291">
      <w:pPr>
        <w:pStyle w:val="ENG3rdlevelsubprovision"/>
      </w:pPr>
      <w:r w:rsidRPr="00E311EB">
        <w:t>nei šios Sutarties sudarymas, nei Šalies įsipareigojimų pagal šią Sutartį vykdymas neprieštarauja ir nepažeidžia jokio teismo, valstybinės ar vietinės valdžios institucijos sprendimo, įsakymo, potvarkio ar nurodymo, kuris susijęs su Šalimi, jokios sutarties ar kito sandorio, kurių šalimi ji yra, jokio įstatymo ar kito teisės akto, taikomo Šaliai, ar trečiųjų asmenų teisių ir teisėtų interesų;</w:t>
      </w:r>
    </w:p>
    <w:p w14:paraId="7C8DD59D" w14:textId="77777777" w:rsidR="00352291" w:rsidRPr="00E311EB" w:rsidRDefault="00352291" w:rsidP="00352291">
      <w:pPr>
        <w:pStyle w:val="ENG3rdlevelsubprovision"/>
      </w:pPr>
      <w:r w:rsidRPr="00E311EB">
        <w:t>vykdydamos šią Sutartį laikysis visų Sutartimi įtvirtintiems Šalių teisiniams santykiams taikytinų teisės aktų reikalavimų;</w:t>
      </w:r>
    </w:p>
    <w:p w14:paraId="6848F100" w14:textId="77777777" w:rsidR="00352291" w:rsidRPr="00E311EB" w:rsidRDefault="00352291" w:rsidP="00352291">
      <w:pPr>
        <w:pStyle w:val="ENG3rdlevelsubprovision"/>
      </w:pPr>
      <w:r w:rsidRPr="00E311EB">
        <w:rPr>
          <w:color w:val="000000"/>
        </w:rPr>
        <w:t xml:space="preserve">nėra iškeltų ir/arba pradėtų, nagrinėjamų ar gresiančių bylų, arbitražo, civilinių, administracinių ar baudžiamųjų procesų, tyrimų ar panašių procesinių veiksmų, kurie gali turėti įtakos šios </w:t>
      </w:r>
      <w:r w:rsidRPr="00E311EB">
        <w:rPr>
          <w:color w:val="000000"/>
        </w:rPr>
        <w:lastRenderedPageBreak/>
        <w:t>Sutarties sudarymui, galiojimui ar jos vykdymui</w:t>
      </w:r>
      <w:r w:rsidRPr="00E311EB">
        <w:t>;</w:t>
      </w:r>
    </w:p>
    <w:p w14:paraId="51528EB3" w14:textId="77777777" w:rsidR="00352291" w:rsidRPr="00E311EB" w:rsidRDefault="00352291" w:rsidP="00352291">
      <w:pPr>
        <w:pStyle w:val="ENG3rdlevelsubprovision"/>
      </w:pPr>
      <w:bookmarkStart w:id="6" w:name="_Toc260644950"/>
      <w:r w:rsidRPr="00E311EB">
        <w:t>rengdamos ir pasirašydamos šią Sutartį, Šalys atskleidė viena kitai visą joms žinomą informaciją, turinčią esminės reikšmės šios Sutarties sudarymui, ir sąmoningai nepateikė kitai Šaliai jokios klaidinančios informacijos</w:t>
      </w:r>
      <w:bookmarkEnd w:id="6"/>
      <w:r w:rsidRPr="00E311EB">
        <w:t>.</w:t>
      </w:r>
    </w:p>
    <w:p w14:paraId="673952F9" w14:textId="77777777" w:rsidR="00352291" w:rsidRPr="00E311EB" w:rsidRDefault="00352291" w:rsidP="00352291">
      <w:pPr>
        <w:pStyle w:val="ENG2ndlevelprovision"/>
        <w:rPr>
          <w:rFonts w:cs="Arial"/>
        </w:rPr>
      </w:pPr>
      <w:r w:rsidRPr="00E311EB">
        <w:rPr>
          <w:rFonts w:cs="Arial"/>
        </w:rPr>
        <w:t xml:space="preserve">Pirkėjas papildomai patvirtina, kad turi visas licencijas ir leidimus, reikalingus </w:t>
      </w:r>
      <w:r>
        <w:rPr>
          <w:rFonts w:cs="Arial"/>
        </w:rPr>
        <w:t>Pakuočių a</w:t>
      </w:r>
      <w:r w:rsidRPr="00E311EB">
        <w:rPr>
          <w:rFonts w:cs="Arial"/>
        </w:rPr>
        <w:t xml:space="preserve">tliekų tvarkymui, saugojimui ir transportavimui iki Pardavėjo </w:t>
      </w:r>
      <w:r>
        <w:rPr>
          <w:rFonts w:cs="Arial"/>
        </w:rPr>
        <w:t>a</w:t>
      </w:r>
      <w:r w:rsidRPr="00E311EB">
        <w:rPr>
          <w:rFonts w:cs="Arial"/>
        </w:rPr>
        <w:t xml:space="preserve">tliekų saugojimo bunkerio ir nėra jokių aplinkybių, ribojančių </w:t>
      </w:r>
      <w:r>
        <w:rPr>
          <w:rFonts w:cs="Arial"/>
        </w:rPr>
        <w:t>Pakuočių a</w:t>
      </w:r>
      <w:r w:rsidRPr="00E311EB">
        <w:rPr>
          <w:rFonts w:cs="Arial"/>
        </w:rPr>
        <w:t>tliekų perdavimą Pardavėjui.</w:t>
      </w:r>
    </w:p>
    <w:p w14:paraId="1D311485" w14:textId="77777777" w:rsidR="00352291" w:rsidRPr="00E311EB" w:rsidRDefault="00352291" w:rsidP="00352291">
      <w:pPr>
        <w:pStyle w:val="ENG2ndlevelprovision"/>
        <w:rPr>
          <w:rFonts w:cs="Arial"/>
        </w:rPr>
      </w:pPr>
      <w:r w:rsidRPr="00E311EB">
        <w:rPr>
          <w:rFonts w:cs="Arial"/>
          <w:lang w:eastAsia="en-US"/>
        </w:rPr>
        <w:t>Šalys taip pat pareiškia ir patvirtina, kad nei vienas iš šiame Sutarties straipsnyje pateiktų patvirtinimų ar garantijų nepalieka neaptartų aplinkybių, kurių nutylėjimas darytų kurį nors iš pareiškimų ar garantijų iš esmės klaidinančiu ar neteisingu.</w:t>
      </w:r>
    </w:p>
    <w:p w14:paraId="7EECE1AB" w14:textId="77777777" w:rsidR="00352291" w:rsidRPr="00E311EB" w:rsidRDefault="00352291" w:rsidP="00352291">
      <w:pPr>
        <w:pStyle w:val="ENG1stlevelheading"/>
        <w:rPr>
          <w:rFonts w:cs="Arial"/>
        </w:rPr>
      </w:pPr>
      <w:r w:rsidRPr="00E311EB">
        <w:rPr>
          <w:rFonts w:cs="Arial"/>
        </w:rPr>
        <w:t>šalių atsakomybė</w:t>
      </w:r>
    </w:p>
    <w:p w14:paraId="609A5587" w14:textId="77777777" w:rsidR="00352291" w:rsidRPr="00E311EB" w:rsidRDefault="00352291" w:rsidP="00352291">
      <w:pPr>
        <w:pStyle w:val="ENG2ndlevelprovision"/>
      </w:pPr>
      <w:r w:rsidRPr="000924FD">
        <w:rPr>
          <w:rFonts w:cs="Arial"/>
        </w:rPr>
        <w:t>Jei Šalis nevykdo ar netinkamai vykdo Sutartį, ji privalo nukentėjusiai Šaliai atlygi</w:t>
      </w:r>
      <w:r w:rsidRPr="000B0FAC">
        <w:rPr>
          <w:rFonts w:cs="Arial"/>
        </w:rPr>
        <w:t>nti visus dėl tokio Sutarties nevykdymo ar netinkamo vykdymo patirtus tiesioginius nuostolius.</w:t>
      </w:r>
      <w:r w:rsidRPr="00742A55">
        <w:rPr>
          <w:rFonts w:cs="Arial"/>
        </w:rPr>
        <w:t xml:space="preserve"> </w:t>
      </w:r>
    </w:p>
    <w:p w14:paraId="1BD0185A" w14:textId="77777777" w:rsidR="00352291" w:rsidRPr="002E1D57" w:rsidRDefault="00352291" w:rsidP="00352291">
      <w:pPr>
        <w:pStyle w:val="ENG2ndlevelprovision"/>
        <w:rPr>
          <w:rFonts w:cs="Arial"/>
        </w:rPr>
      </w:pPr>
      <w:r w:rsidRPr="002E1D57">
        <w:rPr>
          <w:rFonts w:cs="Arial"/>
        </w:rPr>
        <w:t>Jei Pirkėjas pažeidžia šios Sutarties 2.6</w:t>
      </w:r>
      <w:r>
        <w:rPr>
          <w:rFonts w:cs="Arial"/>
        </w:rPr>
        <w:t xml:space="preserve"> ir </w:t>
      </w:r>
      <w:r w:rsidRPr="0038719E">
        <w:rPr>
          <w:rFonts w:cs="Arial"/>
        </w:rPr>
        <w:t>3.</w:t>
      </w:r>
      <w:r>
        <w:rPr>
          <w:rFonts w:cs="Arial"/>
        </w:rPr>
        <w:t>5</w:t>
      </w:r>
      <w:r w:rsidRPr="002E1D57">
        <w:rPr>
          <w:rFonts w:cs="Arial"/>
        </w:rPr>
        <w:t xml:space="preserve"> punkto sąlygas, Pardavėjas įgyja teisę skirti baudą, lygią 100 (šimtą) EUR už kiekvieną</w:t>
      </w:r>
      <w:r>
        <w:rPr>
          <w:rFonts w:cs="Arial"/>
        </w:rPr>
        <w:t xml:space="preserve"> pasikartojantį</w:t>
      </w:r>
      <w:r w:rsidRPr="002E1D57">
        <w:rPr>
          <w:rFonts w:cs="Arial"/>
        </w:rPr>
        <w:t xml:space="preserve"> pažeidimą, o pasikartojančio pažeidimo atveju uždrausti atitinkamo, su Pirkėju teisiniais santykiais susijusio (darbo, kita), asmens patekimą į Pardavėjo teritoriją.   </w:t>
      </w:r>
    </w:p>
    <w:p w14:paraId="1942F549" w14:textId="77777777" w:rsidR="00352291" w:rsidRDefault="00352291" w:rsidP="00352291">
      <w:pPr>
        <w:pStyle w:val="ENG2ndlevelprovision"/>
        <w:rPr>
          <w:rFonts w:cs="Arial"/>
        </w:rPr>
      </w:pPr>
      <w:r w:rsidRPr="002E1D57">
        <w:rPr>
          <w:rFonts w:cs="Arial"/>
        </w:rPr>
        <w:t xml:space="preserve">Jei Pirkėjas </w:t>
      </w:r>
      <w:r>
        <w:rPr>
          <w:rFonts w:cs="Arial"/>
        </w:rPr>
        <w:t xml:space="preserve">pakartotinai </w:t>
      </w:r>
      <w:r w:rsidRPr="002E1D57">
        <w:rPr>
          <w:rFonts w:cs="Arial"/>
        </w:rPr>
        <w:t>pažeidžia šios Sutarties 2.</w:t>
      </w:r>
      <w:r>
        <w:rPr>
          <w:rFonts w:cs="Arial"/>
        </w:rPr>
        <w:t>1</w:t>
      </w:r>
      <w:r w:rsidRPr="002E1D57">
        <w:rPr>
          <w:rFonts w:cs="Arial"/>
        </w:rPr>
        <w:t xml:space="preserve"> punkt</w:t>
      </w:r>
      <w:r>
        <w:rPr>
          <w:rFonts w:cs="Arial"/>
        </w:rPr>
        <w:t xml:space="preserve">e numatytus reikalavimus Pakuočių atliekoms  </w:t>
      </w:r>
      <w:r w:rsidRPr="002E1D57">
        <w:rPr>
          <w:rFonts w:cs="Arial"/>
        </w:rPr>
        <w:t>Pardavėjas įgyja teisę skirti baudą, lygią 100 (šimtą) EUR už kiekvieną pažeidimą</w:t>
      </w:r>
      <w:r>
        <w:rPr>
          <w:rFonts w:cs="Arial"/>
        </w:rPr>
        <w:t>.</w:t>
      </w:r>
    </w:p>
    <w:p w14:paraId="38C8BB06" w14:textId="77777777" w:rsidR="00352291" w:rsidRPr="00E311EB" w:rsidRDefault="00352291" w:rsidP="00352291">
      <w:pPr>
        <w:pStyle w:val="ENG1stlevelheading"/>
        <w:rPr>
          <w:rFonts w:cs="Arial"/>
        </w:rPr>
      </w:pPr>
      <w:r w:rsidRPr="00E311EB">
        <w:rPr>
          <w:rFonts w:cs="Arial"/>
        </w:rPr>
        <w:t>šalių kontaktai</w:t>
      </w:r>
    </w:p>
    <w:p w14:paraId="07BBB64A" w14:textId="77777777" w:rsidR="00352291" w:rsidRPr="00E311EB" w:rsidRDefault="00352291" w:rsidP="00352291">
      <w:pPr>
        <w:pStyle w:val="ENG2ndlevelprovision"/>
        <w:rPr>
          <w:rFonts w:cs="Arial"/>
        </w:rPr>
      </w:pPr>
      <w:r w:rsidRPr="00E311EB">
        <w:rPr>
          <w:rFonts w:cs="Arial"/>
        </w:rPr>
        <w:t>Visi pranešimai ir kita su Sutartimi susijusi informacija turi būti rašytinė. Rašytinę informaciją galima siųsti elektroniniu paštu arba registruotu paštu</w:t>
      </w:r>
      <w:r w:rsidRPr="00E311EB">
        <w:rPr>
          <w:rFonts w:eastAsia="Times New Roman" w:cs="Arial"/>
        </w:rPr>
        <w:t>. Elektroniniu paštu išsiųsta informacija, įskaitant sąskaitas faktūras,</w:t>
      </w:r>
      <w:r w:rsidRPr="00E311EB">
        <w:rPr>
          <w:rFonts w:cs="Arial"/>
        </w:rPr>
        <w:t xml:space="preserve"> laikoma gauta išsiuntimo dieną. </w:t>
      </w:r>
    </w:p>
    <w:p w14:paraId="474CF7F2" w14:textId="77777777" w:rsidR="00352291" w:rsidRPr="00E311EB" w:rsidRDefault="00352291" w:rsidP="00352291">
      <w:pPr>
        <w:pStyle w:val="ENG2ndlevelprovision"/>
        <w:rPr>
          <w:rFonts w:cs="Arial"/>
        </w:rPr>
      </w:pPr>
      <w:r w:rsidRPr="00E311EB">
        <w:rPr>
          <w:rFonts w:cs="Arial"/>
        </w:rPr>
        <w:t>Šalių paskirti kontaktiniai asmenys:</w:t>
      </w:r>
    </w:p>
    <w:p w14:paraId="6ED0C831" w14:textId="77777777" w:rsidR="00352291" w:rsidRPr="00E311EB" w:rsidRDefault="00352291" w:rsidP="00352291">
      <w:pPr>
        <w:pStyle w:val="ENG3rdlevelsubprovision"/>
        <w:rPr>
          <w:b/>
        </w:rPr>
      </w:pPr>
      <w:r w:rsidRPr="00E311EB">
        <w:rPr>
          <w:b/>
        </w:rPr>
        <w:t>Pardavėjas:</w:t>
      </w:r>
    </w:p>
    <w:p w14:paraId="5A9CF25D" w14:textId="77777777" w:rsidR="00352291" w:rsidRDefault="00352291" w:rsidP="00352291">
      <w:pPr>
        <w:pStyle w:val="ENG3rdlevelsubprovision"/>
        <w:numPr>
          <w:ilvl w:val="0"/>
          <w:numId w:val="0"/>
        </w:numPr>
        <w:ind w:left="1418"/>
      </w:pPr>
      <w:bookmarkStart w:id="7" w:name="_Hlk5194100"/>
      <w:r>
        <w:t xml:space="preserve">Kontaktinis asmuo: Pavel Aleinikov </w:t>
      </w:r>
    </w:p>
    <w:p w14:paraId="520ACFA6" w14:textId="36A42FC6" w:rsidR="00352291" w:rsidRDefault="00352291" w:rsidP="00352291">
      <w:pPr>
        <w:pStyle w:val="ENG3rdlevelsubprovision"/>
        <w:numPr>
          <w:ilvl w:val="0"/>
          <w:numId w:val="0"/>
        </w:numPr>
        <w:ind w:left="1418"/>
      </w:pPr>
      <w:r>
        <w:t xml:space="preserve">Adresas korespondencijai: </w:t>
      </w:r>
      <w:proofErr w:type="spellStart"/>
      <w:r w:rsidR="0E463E5F">
        <w:t>Paneriškių</w:t>
      </w:r>
      <w:proofErr w:type="spellEnd"/>
      <w:r w:rsidR="0E463E5F">
        <w:t xml:space="preserve"> g. 25</w:t>
      </w:r>
      <w:r>
        <w:t>, Vilnius.</w:t>
      </w:r>
    </w:p>
    <w:p w14:paraId="03CCE26F" w14:textId="77777777" w:rsidR="00352291" w:rsidRDefault="00352291" w:rsidP="00352291">
      <w:pPr>
        <w:pStyle w:val="ENG3rdlevelsubprovision"/>
        <w:numPr>
          <w:ilvl w:val="0"/>
          <w:numId w:val="0"/>
        </w:numPr>
        <w:ind w:left="1418"/>
      </w:pPr>
      <w:r>
        <w:t>Kontaktinio asmens tel. Nr. +370 613 68264</w:t>
      </w:r>
    </w:p>
    <w:p w14:paraId="6617689B" w14:textId="77777777" w:rsidR="00352291" w:rsidRDefault="00352291" w:rsidP="00352291">
      <w:pPr>
        <w:pStyle w:val="ENG3rdlevelsubprovision"/>
        <w:numPr>
          <w:ilvl w:val="0"/>
          <w:numId w:val="0"/>
        </w:numPr>
        <w:ind w:left="1418" w:hanging="567"/>
      </w:pPr>
      <w:r>
        <w:t xml:space="preserve">Elektroninio pašto adresas pagal šią Sutartį siunčiamiems pranešimams: pavel.aleinikov@ignitis.lt </w:t>
      </w:r>
    </w:p>
    <w:p w14:paraId="2B14E990" w14:textId="77777777" w:rsidR="00352291" w:rsidRDefault="00352291" w:rsidP="00352291">
      <w:pPr>
        <w:pStyle w:val="ENG3rdlevelsubprovision"/>
        <w:numPr>
          <w:ilvl w:val="0"/>
          <w:numId w:val="0"/>
        </w:numPr>
        <w:ind w:left="1418" w:hanging="567"/>
      </w:pPr>
      <w:r>
        <w:t>Banko sąskaitos numeris:</w:t>
      </w:r>
      <w:r w:rsidRPr="007B32BD">
        <w:t xml:space="preserve"> </w:t>
      </w:r>
      <w:r>
        <w:t>Swedbank, AB LT987300010150805550</w:t>
      </w:r>
    </w:p>
    <w:p w14:paraId="5C50F853" w14:textId="77777777" w:rsidR="00352291" w:rsidRDefault="00352291" w:rsidP="00352291">
      <w:pPr>
        <w:pStyle w:val="ENG3rdlevelsubprovision"/>
        <w:numPr>
          <w:ilvl w:val="0"/>
          <w:numId w:val="0"/>
        </w:numPr>
        <w:ind w:left="1418"/>
      </w:pPr>
    </w:p>
    <w:bookmarkEnd w:id="7"/>
    <w:p w14:paraId="29537F24" w14:textId="77777777" w:rsidR="00352291" w:rsidRPr="00E311EB" w:rsidRDefault="00352291" w:rsidP="00352291">
      <w:pPr>
        <w:pStyle w:val="ENG3rdlevelsubprovision"/>
      </w:pPr>
      <w:r w:rsidRPr="00E311EB">
        <w:rPr>
          <w:b/>
        </w:rPr>
        <w:t>Pirkėjas:</w:t>
      </w:r>
      <w:r w:rsidRPr="00E311EB">
        <w:t xml:space="preserve"> </w:t>
      </w:r>
    </w:p>
    <w:p w14:paraId="03414CA4" w14:textId="52563AD0" w:rsidR="00352291" w:rsidRPr="00E311EB" w:rsidRDefault="00352291" w:rsidP="00352291">
      <w:pPr>
        <w:pStyle w:val="ENG3rdlevelsubprovision"/>
        <w:numPr>
          <w:ilvl w:val="0"/>
          <w:numId w:val="0"/>
        </w:numPr>
        <w:ind w:left="1418"/>
      </w:pPr>
      <w:r w:rsidRPr="00E311EB">
        <w:t xml:space="preserve">Kontaktinis asmuo: </w:t>
      </w:r>
      <w:r w:rsidR="0013622E">
        <w:t>[...]</w:t>
      </w:r>
    </w:p>
    <w:p w14:paraId="7B25EAC5" w14:textId="1A6E58C9" w:rsidR="00352291" w:rsidRPr="00E311EB" w:rsidRDefault="00352291" w:rsidP="00352291">
      <w:pPr>
        <w:pStyle w:val="ENG3rdlevelsubprovision"/>
        <w:numPr>
          <w:ilvl w:val="0"/>
          <w:numId w:val="0"/>
        </w:numPr>
        <w:ind w:left="1418"/>
      </w:pPr>
      <w:r w:rsidRPr="00E311EB">
        <w:t xml:space="preserve">Adresas korespondencijai: </w:t>
      </w:r>
      <w:r w:rsidR="0013622E">
        <w:t>[...]</w:t>
      </w:r>
    </w:p>
    <w:p w14:paraId="78AC7470" w14:textId="3843AFF8" w:rsidR="00352291" w:rsidRPr="00E311EB" w:rsidRDefault="00352291" w:rsidP="00352291">
      <w:pPr>
        <w:pStyle w:val="ENG3rdlevelsubprovision"/>
        <w:numPr>
          <w:ilvl w:val="0"/>
          <w:numId w:val="0"/>
        </w:numPr>
        <w:ind w:left="1418"/>
      </w:pPr>
      <w:r w:rsidRPr="00E311EB">
        <w:t xml:space="preserve">Kontaktinio asmens tel. Nr. </w:t>
      </w:r>
      <w:r w:rsidR="0013622E">
        <w:t>[...]</w:t>
      </w:r>
    </w:p>
    <w:p w14:paraId="0AFBDA9C" w14:textId="1CAF9CD2" w:rsidR="00352291" w:rsidRPr="00E311EB" w:rsidRDefault="00352291" w:rsidP="00352291">
      <w:pPr>
        <w:pStyle w:val="ENG3rdlevelsubprovision"/>
        <w:numPr>
          <w:ilvl w:val="0"/>
          <w:numId w:val="0"/>
        </w:numPr>
        <w:ind w:left="1418"/>
      </w:pPr>
      <w:r w:rsidRPr="00E311EB">
        <w:t>Elektroninio pašto adresas pagal šią Sutartį siunčiamiems pranešimams:</w:t>
      </w:r>
      <w:r>
        <w:t xml:space="preserve"> </w:t>
      </w:r>
      <w:r w:rsidR="00FA6D65">
        <w:t>[...]</w:t>
      </w:r>
    </w:p>
    <w:p w14:paraId="7AFE5821" w14:textId="194FF7C2" w:rsidR="00352291" w:rsidRDefault="00352291" w:rsidP="00352291">
      <w:pPr>
        <w:pStyle w:val="ENG3rdlevelsubprovision"/>
        <w:numPr>
          <w:ilvl w:val="0"/>
          <w:numId w:val="0"/>
        </w:numPr>
        <w:ind w:left="1418"/>
      </w:pPr>
      <w:r w:rsidRPr="00E311EB">
        <w:t xml:space="preserve">Elektroninio pašto adresas pagal šią Sutartį siunčiamoms sąskaitoms faktūroms: </w:t>
      </w:r>
      <w:r w:rsidR="00FA6D65">
        <w:t>[...]</w:t>
      </w:r>
    </w:p>
    <w:p w14:paraId="0A87D271" w14:textId="2BE093C3" w:rsidR="00352291" w:rsidRPr="00E311EB" w:rsidRDefault="00352291" w:rsidP="00352291">
      <w:pPr>
        <w:pStyle w:val="ENG3rdlevelsubprovision"/>
        <w:numPr>
          <w:ilvl w:val="0"/>
          <w:numId w:val="0"/>
        </w:numPr>
        <w:ind w:left="1418"/>
      </w:pPr>
      <w:r>
        <w:t xml:space="preserve">Banko sąskaitos numeris: </w:t>
      </w:r>
      <w:r w:rsidR="00FA6D65">
        <w:t>[...]</w:t>
      </w:r>
    </w:p>
    <w:p w14:paraId="17A0F49F" w14:textId="77777777" w:rsidR="00352291" w:rsidRPr="00774F70" w:rsidRDefault="00352291" w:rsidP="00352291">
      <w:pPr>
        <w:pStyle w:val="ENG2ndlevelprovision"/>
        <w:rPr>
          <w:rFonts w:cs="Arial"/>
        </w:rPr>
      </w:pPr>
      <w:r w:rsidRPr="00E311EB">
        <w:rPr>
          <w:rFonts w:cs="Arial"/>
          <w:color w:val="000000"/>
        </w:rPr>
        <w:t>Pasikeitus Šalies adresui ir (arba) kitiems kontaktiniams duomenims, Šalis ne vėliau kaip per 3 (tris) darbo dienas privalo apie tai informuoti kitą Šalį. Neįvykdžiusi šių reikalavimų Šalis negali reikšti pretenzijų dėl to, kad kitos Šalies veiksmai, kuriuos ji atliko remdamasi paskutiniais žinomais kontaktiniais duomenimis, prieštarauja Sutarties sąlygoms, arba kad ji negavo remiantis tais kontaktiniais duomenimis siųstų pranešimų.</w:t>
      </w:r>
    </w:p>
    <w:p w14:paraId="14D53AC0" w14:textId="77777777" w:rsidR="00352291" w:rsidRDefault="00352291" w:rsidP="00352291">
      <w:pPr>
        <w:pStyle w:val="ENG2ndlevelprovision"/>
        <w:rPr>
          <w:rFonts w:cs="Arial"/>
        </w:rPr>
      </w:pPr>
      <w:r w:rsidRPr="004448EC">
        <w:rPr>
          <w:rFonts w:cs="Arial"/>
        </w:rPr>
        <w:t xml:space="preserve">Vykdydamos Sutartį Šalys įsipareigoja asmens duomenų tvarkymą vykdyti teisėtai – laikantis Bendrojo duomenų apsaugos reglamento 2016/679 (BDAR), Lietuvos Respublikos asmens duomenų teisinės apsaugos įstatymo ir kitų teisės aktų, reglamentuojančių asmens duomenų </w:t>
      </w:r>
      <w:r w:rsidRPr="004448EC">
        <w:rPr>
          <w:rFonts w:cs="Arial"/>
        </w:rPr>
        <w:lastRenderedPageBreak/>
        <w:t>tvarkymą.</w:t>
      </w:r>
    </w:p>
    <w:p w14:paraId="533B9A10" w14:textId="77777777" w:rsidR="00352291" w:rsidRDefault="00352291" w:rsidP="00352291">
      <w:pPr>
        <w:pStyle w:val="ENG2ndlevelprovision"/>
        <w:rPr>
          <w:rFonts w:cs="Arial"/>
        </w:rPr>
      </w:pPr>
      <w:r w:rsidRPr="004448EC">
        <w:rPr>
          <w:rFonts w:cs="Arial"/>
        </w:rPr>
        <w:t>Šalių atstovų, darbuotojų ar kitų fizinių asmenų, pasitelktų Sutarčiai vykdyti</w:t>
      </w:r>
      <w:r>
        <w:rPr>
          <w:rFonts w:cs="Arial"/>
        </w:rPr>
        <w:t>,</w:t>
      </w:r>
      <w:r w:rsidRPr="004448EC">
        <w:rPr>
          <w:rFonts w:cs="Arial"/>
        </w:rPr>
        <w:t xml:space="preserve"> duomenų tvarkymo teisėtumas grindžiamas būtinybe įvykdyti Sutartį arba būtinybe pasinaudoti iš Sutarties kylančiomis teisėmis.</w:t>
      </w:r>
    </w:p>
    <w:p w14:paraId="30922823" w14:textId="77777777" w:rsidR="00352291" w:rsidRDefault="00352291" w:rsidP="00352291">
      <w:pPr>
        <w:pStyle w:val="ENG2ndlevelprovision"/>
        <w:rPr>
          <w:rFonts w:cs="Arial"/>
        </w:rPr>
      </w:pPr>
      <w:r w:rsidRPr="004448EC">
        <w:rPr>
          <w:rFonts w:cs="Arial"/>
        </w:rPr>
        <w:t xml:space="preserve">Šalys asmens duomenis saugo ne ilgiau nei to reikalauja duomenų tvarkymo tikslai ar numato teisės aktai, jeigu juose yra nustatytas ilgesnis </w:t>
      </w:r>
      <w:r>
        <w:rPr>
          <w:rFonts w:cs="Arial"/>
        </w:rPr>
        <w:t xml:space="preserve">terminas </w:t>
      </w:r>
      <w:r w:rsidRPr="004448EC">
        <w:rPr>
          <w:rFonts w:cs="Arial"/>
        </w:rPr>
        <w:t>duomenų saugojim</w:t>
      </w:r>
      <w:r>
        <w:rPr>
          <w:rFonts w:cs="Arial"/>
        </w:rPr>
        <w:t>ui</w:t>
      </w:r>
      <w:r w:rsidRPr="004448EC">
        <w:rPr>
          <w:rFonts w:cs="Arial"/>
        </w:rPr>
        <w:t>. Asmens duomenys turi būti saugomi tol, kol iš sutartinių santykių gali kilti pagrįstų reikalavimų arba kiek tai reikalinga Šalių teisėtiems interesams įgyvendinti ir apsaugoti. Nebereikalingi asmens duomenys sunaikinami.</w:t>
      </w:r>
    </w:p>
    <w:p w14:paraId="721A95C3" w14:textId="77777777" w:rsidR="00352291" w:rsidRDefault="00352291" w:rsidP="00352291">
      <w:pPr>
        <w:pStyle w:val="ENG2ndlevelprovision"/>
        <w:rPr>
          <w:rFonts w:cs="Arial"/>
        </w:rPr>
      </w:pPr>
      <w:r w:rsidRPr="004448EC">
        <w:rPr>
          <w:rFonts w:cs="Arial"/>
        </w:rPr>
        <w:t>Gali būti tvarkomi šie Šalių vadovų, kitų darbuotojų, atsakingų asmenų ar atstovų, atstovaujančių Šalims, duomenys (I) vardas, pavardė; (II) kontaktiniai duomenys (darbo telefono numeris, darbo elektroninis paštas, darbovietės adresas; (III) užimamos pareigos; (IV) įgaliojimų (atstovavimo) duomenys, įskaitant atstovų asmens kodus, adresus; (V) Šalių vardu ir interesais vykdomas susirašinėjimas ar kiti duomenys suformuojami Sutarties vykdymo metu.</w:t>
      </w:r>
    </w:p>
    <w:p w14:paraId="00F04BE3" w14:textId="77777777" w:rsidR="00352291" w:rsidRPr="00E311EB" w:rsidRDefault="00352291" w:rsidP="00352291">
      <w:pPr>
        <w:pStyle w:val="ENG2ndlevelprovision"/>
        <w:rPr>
          <w:rFonts w:cs="Arial"/>
        </w:rPr>
      </w:pPr>
      <w:r w:rsidRPr="004448EC">
        <w:rPr>
          <w:rFonts w:cs="Arial"/>
        </w:rPr>
        <w:t>Tvarkomus duomenis gali gauti: (I) Šalių darbuotojai, atsakingi už Šalių tarpusavio bendradarbiavimą ir ryšių palaikymą, taip pat vykdantys buhalterinės apskaitos, informacinių sistemų priežiūros, verslo rodiklių analitikos ir verslo planavimo funkcijas; (II) informacinių sistemų, kurias Šalys naudoja tarpusavio santykių valdymui, teikėjai ir prižiūrėtojai; (III) mokesčių inspekcija; (IV) bankai; (V) Šalių pasitelkiami kiti asmenys, susiję su Sutarties vykdymu.</w:t>
      </w:r>
    </w:p>
    <w:p w14:paraId="1D9BE243" w14:textId="77777777" w:rsidR="00352291" w:rsidRPr="00E311EB" w:rsidRDefault="00352291" w:rsidP="00352291">
      <w:pPr>
        <w:pStyle w:val="ENG1stlevelheading"/>
        <w:rPr>
          <w:rFonts w:cs="Arial"/>
        </w:rPr>
      </w:pPr>
      <w:r w:rsidRPr="00E311EB">
        <w:rPr>
          <w:rFonts w:cs="Arial"/>
        </w:rPr>
        <w:t>KITOS NUOSTATOS</w:t>
      </w:r>
    </w:p>
    <w:p w14:paraId="0043F0EC" w14:textId="77777777" w:rsidR="00352291" w:rsidRPr="00E311EB" w:rsidRDefault="00352291" w:rsidP="00352291">
      <w:pPr>
        <w:pStyle w:val="ENG2ndlevelprovision"/>
        <w:rPr>
          <w:rFonts w:cs="Arial"/>
        </w:rPr>
      </w:pPr>
      <w:r w:rsidRPr="00E311EB">
        <w:rPr>
          <w:rFonts w:cs="Arial"/>
          <w:b/>
        </w:rPr>
        <w:t>Taikytina teisė</w:t>
      </w:r>
      <w:r w:rsidRPr="00E311EB">
        <w:rPr>
          <w:rFonts w:cs="Arial"/>
        </w:rPr>
        <w:t xml:space="preserve">. Šiai Sutarčiai ir jos aiškinimui taikoma Lietuvos Respublikos teisė. </w:t>
      </w:r>
    </w:p>
    <w:p w14:paraId="497E3EC6" w14:textId="77777777" w:rsidR="00352291" w:rsidRPr="00E311EB" w:rsidRDefault="00352291" w:rsidP="00352291">
      <w:pPr>
        <w:pStyle w:val="ENG2ndlevelprovision"/>
        <w:rPr>
          <w:rFonts w:cs="Arial"/>
        </w:rPr>
      </w:pPr>
      <w:r w:rsidRPr="00E311EB">
        <w:rPr>
          <w:rFonts w:cs="Arial"/>
          <w:b/>
        </w:rPr>
        <w:t>Ginčų sprendimas.</w:t>
      </w:r>
      <w:r w:rsidRPr="00E311EB">
        <w:rPr>
          <w:rFonts w:cs="Arial"/>
        </w:rPr>
        <w:t xml:space="preserve"> Kiekvienas ginčas, nesutarimas ar reikalavimas, kylantis iš šios Sutarties ar susijęs su šia Sutartimi, jos pažeidimu, nutraukimu ar galiojimu, visų pirma sprendžiamas taikiai, Šalių abipusėmis pastangomis. Jei Šalims nepavyksta išspręsti ginčo savo pastangomis per 30 (trisdešimt) kalendorinių dienų, toks ginčas galutinai sprendžiamas teisės aktų nustatyta tvarka kompetentingame Lietuvos Respublikos teisme. </w:t>
      </w:r>
      <w:r w:rsidRPr="005E75ED">
        <w:rPr>
          <w:rFonts w:cs="Arial"/>
        </w:rPr>
        <w:t xml:space="preserve">Teritorinis teismingumas parenkamas pagal </w:t>
      </w:r>
      <w:r>
        <w:rPr>
          <w:rFonts w:cs="Arial"/>
        </w:rPr>
        <w:t>Pirkėjo</w:t>
      </w:r>
      <w:r w:rsidRPr="005E75ED">
        <w:rPr>
          <w:rFonts w:cs="Arial"/>
        </w:rPr>
        <w:t xml:space="preserve"> buveinės vietą.</w:t>
      </w:r>
    </w:p>
    <w:p w14:paraId="0B3B1A7F" w14:textId="77777777" w:rsidR="00352291" w:rsidRPr="00E311EB" w:rsidRDefault="00352291" w:rsidP="00352291">
      <w:pPr>
        <w:pStyle w:val="ENG2ndlevelprovision"/>
        <w:rPr>
          <w:rFonts w:cs="Arial"/>
        </w:rPr>
      </w:pPr>
      <w:r w:rsidRPr="00E311EB">
        <w:rPr>
          <w:rFonts w:cs="Arial"/>
          <w:b/>
          <w:bCs/>
        </w:rPr>
        <w:t xml:space="preserve">Teisių </w:t>
      </w:r>
      <w:r w:rsidRPr="00E311EB">
        <w:rPr>
          <w:rFonts w:cs="Arial"/>
          <w:b/>
        </w:rPr>
        <w:t>perleidimas</w:t>
      </w:r>
      <w:r w:rsidRPr="00E311EB">
        <w:rPr>
          <w:rFonts w:cs="Arial"/>
          <w:b/>
          <w:bCs/>
        </w:rPr>
        <w:t xml:space="preserve">. </w:t>
      </w:r>
      <w:r w:rsidRPr="00E311EB">
        <w:rPr>
          <w:rFonts w:cs="Arial"/>
        </w:rPr>
        <w:t xml:space="preserve">Nė viena Šalis negali perleisti šia Sutartimi prisiimtų įsipareigojimų vykdymo be išankstinio rašytinio kitos Šalies sutikimo. Bet koks savo įsipareigojimų perleidimas pažeidžiant  Sutarties nuostatas yra niekinis. Visos Sutarties sąlygos ir nuostatos yra privalomos Šalių atitinkamiems teisių perėmėjams ir lieka galioti jų naudai bei turi būti jų vykdomos. </w:t>
      </w:r>
    </w:p>
    <w:p w14:paraId="75743B2C" w14:textId="77777777" w:rsidR="00352291" w:rsidRPr="00E311EB" w:rsidRDefault="00352291" w:rsidP="00352291">
      <w:pPr>
        <w:pStyle w:val="ENG2ndlevelprovision"/>
        <w:rPr>
          <w:rFonts w:cs="Arial"/>
        </w:rPr>
      </w:pPr>
      <w:r w:rsidRPr="00E311EB">
        <w:rPr>
          <w:rFonts w:cs="Arial"/>
          <w:b/>
        </w:rPr>
        <w:t>Pakeitimai.</w:t>
      </w:r>
      <w:r w:rsidRPr="00E311EB">
        <w:rPr>
          <w:rFonts w:cs="Arial"/>
        </w:rPr>
        <w:t xml:space="preserve"> Visi šios Sutarties pakeitimai, papildymai ir priedai galioja tik tuomet, jeigu jie sudaryti raštu ir pasirašyti Šalių. </w:t>
      </w:r>
    </w:p>
    <w:p w14:paraId="070EFA4E" w14:textId="77777777" w:rsidR="00352291" w:rsidRPr="00E311EB" w:rsidRDefault="00352291" w:rsidP="00352291">
      <w:pPr>
        <w:pStyle w:val="ENG2ndlevelprovision"/>
        <w:rPr>
          <w:rFonts w:cs="Arial"/>
        </w:rPr>
      </w:pPr>
      <w:r w:rsidRPr="00E311EB">
        <w:rPr>
          <w:rFonts w:cs="Arial"/>
          <w:b/>
        </w:rPr>
        <w:t>Konfidencialumas</w:t>
      </w:r>
      <w:r w:rsidRPr="00E311EB">
        <w:rPr>
          <w:rFonts w:cs="Arial"/>
          <w:b/>
          <w:bCs/>
        </w:rPr>
        <w:t xml:space="preserve">. </w:t>
      </w:r>
      <w:r w:rsidRPr="00E311EB">
        <w:rPr>
          <w:rFonts w:cs="Arial"/>
          <w:color w:val="000000"/>
        </w:rPr>
        <w:t>Šalys supranta ir susitaria, kad ši Sutartis, informacija, kurią Šalys sužinojo viena iš kitos derybų, Sutarties sudarymo ir jos vykdymo metu, taip pat bet kokia kita informacija, susijusi su Sutarties dalyku, laikoma konfidencialia ir be išankstinio rašytinio kitos Šalies sutikimo negali būti atskleista tretiesiems asmenims ar panaudota kitiems tikslams, nei šios Sutarties vykdymas. Šis konfidencialumo reikalavimas netaikomas informacijai, kuri yra viešai prieinama arba kurią privaloma atskleisti pagal galiojančius teisės aktus</w:t>
      </w:r>
      <w:r w:rsidRPr="00E311EB">
        <w:rPr>
          <w:rFonts w:cs="Arial"/>
        </w:rPr>
        <w:t xml:space="preserve">. </w:t>
      </w:r>
      <w:r w:rsidRPr="007C72B7">
        <w:rPr>
          <w:rFonts w:cs="Arial"/>
        </w:rPr>
        <w:t>Tuo atveju, kai Šalis ketina atskleisti informaciją pagal galiojančius teisės aktus (kai teisės aktai nustato pareigą pateikti informaciją), ji privalo, esant galimybei, iki informacijos pateikimo informuoti kitą Šalį apie tai, kokia informacija bus teikiama.</w:t>
      </w:r>
    </w:p>
    <w:p w14:paraId="64A5246D" w14:textId="77777777" w:rsidR="00352291" w:rsidRPr="00E311EB" w:rsidRDefault="00352291" w:rsidP="00352291">
      <w:pPr>
        <w:pStyle w:val="ENG2ndlevelprovision"/>
        <w:rPr>
          <w:rFonts w:cs="Arial"/>
        </w:rPr>
      </w:pPr>
      <w:r w:rsidRPr="00E311EB">
        <w:rPr>
          <w:rFonts w:cs="Arial"/>
          <w:b/>
        </w:rPr>
        <w:t>Force Majeure.</w:t>
      </w:r>
      <w:r w:rsidRPr="00E311EB">
        <w:rPr>
          <w:rFonts w:eastAsia="Times New Roman" w:cs="Arial"/>
        </w:rPr>
        <w:t xml:space="preserve"> Nė viena Šalis nelaikoma atsakinga pagal šią Sutartį jokiomis aplinkybėmis dėl savo įsipareigojimų pagal šią Sutartį nevykdymo ar vėlavimo juos įvykdyti, kuris kyla ar atsiranda dėl nenugalimos jėgos (</w:t>
      </w:r>
      <w:r w:rsidRPr="00E311EB">
        <w:rPr>
          <w:rFonts w:eastAsia="Times New Roman" w:cs="Arial"/>
          <w:i/>
        </w:rPr>
        <w:t>Force Majeure</w:t>
      </w:r>
      <w:r w:rsidRPr="00E311EB">
        <w:rPr>
          <w:rFonts w:eastAsia="Times New Roman" w:cs="Arial"/>
        </w:rPr>
        <w:t>) aplinkybių, kaip antai gaisras, sprogimas ar kita priežastis, embargas, nelaimingas atsitikimas, medžiagų, degalų, transporto priemonių ar energijos trūkumas, bet kurios vyriausybinės arba civilinės ar karinės institucijos, arba jų oficialių agentūrų taisyklės, teisės aktai ar kiti reikalavimai, stichinės nelaimės arba valstybės priešų veiksmai, karas, civiliniai neramumai, ar neveikimas, epidemija ar katastrofa arba bet kokia priežastis, kurios Šalis pagrįstai negali kontroliuoti</w:t>
      </w:r>
      <w:r w:rsidRPr="00E311EB">
        <w:rPr>
          <w:rFonts w:cs="Arial"/>
        </w:rPr>
        <w:t>, ir kurios atsirado iki atitinkamų įsipareigojimų įvykdymo termino suėjimo.</w:t>
      </w:r>
    </w:p>
    <w:p w14:paraId="2E735C3D" w14:textId="77777777" w:rsidR="00352291" w:rsidRPr="00E311EB" w:rsidRDefault="00352291" w:rsidP="00352291">
      <w:pPr>
        <w:pStyle w:val="ENG2ndlevelprovision"/>
        <w:rPr>
          <w:rFonts w:cs="Arial"/>
          <w:i/>
        </w:rPr>
      </w:pPr>
      <w:r w:rsidRPr="00E311EB">
        <w:rPr>
          <w:rFonts w:cs="Arial"/>
          <w:b/>
        </w:rPr>
        <w:t>Egzemplioriai</w:t>
      </w:r>
      <w:r w:rsidRPr="00E311EB">
        <w:rPr>
          <w:rFonts w:cs="Arial"/>
        </w:rPr>
        <w:t xml:space="preserve">. Ši Sutartis yra </w:t>
      </w:r>
      <w:r w:rsidRPr="00E311EB">
        <w:rPr>
          <w:rFonts w:cs="Arial"/>
          <w:bCs/>
        </w:rPr>
        <w:t>sudaryta</w:t>
      </w:r>
      <w:r w:rsidRPr="00E311EB">
        <w:rPr>
          <w:rFonts w:cs="Arial"/>
        </w:rPr>
        <w:t xml:space="preserve"> lietuvių kalba 2 (dviem) egzemplioriais, kiekvienai Šaliai po vieną. Kiekvienas egzempliorius bus laikomas originalu ir turės vienodą teisinę galią. Ši sutartis gali būti pasirašoma elektroniniu parašu, kaip tą nustato Lietuvos Respublikos teisės aktai.</w:t>
      </w:r>
    </w:p>
    <w:p w14:paraId="1AA6668E" w14:textId="77777777" w:rsidR="00352291" w:rsidRPr="00E311EB" w:rsidRDefault="00352291" w:rsidP="00352291">
      <w:pPr>
        <w:tabs>
          <w:tab w:val="left" w:pos="540"/>
        </w:tabs>
        <w:jc w:val="both"/>
        <w:rPr>
          <w:rFonts w:ascii="Arial" w:hAnsi="Arial" w:cs="Arial"/>
          <w:i/>
          <w:sz w:val="20"/>
          <w:szCs w:val="20"/>
        </w:rPr>
      </w:pPr>
    </w:p>
    <w:p w14:paraId="7CB9199E" w14:textId="77777777" w:rsidR="00352291" w:rsidRPr="00E311EB" w:rsidRDefault="00352291" w:rsidP="00352291">
      <w:pPr>
        <w:tabs>
          <w:tab w:val="left" w:pos="675"/>
        </w:tabs>
        <w:jc w:val="both"/>
        <w:rPr>
          <w:rFonts w:ascii="Arial" w:hAnsi="Arial" w:cs="Arial"/>
          <w:i/>
          <w:sz w:val="20"/>
          <w:szCs w:val="20"/>
        </w:rPr>
      </w:pPr>
      <w:r w:rsidRPr="00E311EB">
        <w:rPr>
          <w:rFonts w:ascii="Arial" w:hAnsi="Arial" w:cs="Arial"/>
          <w:i/>
          <w:sz w:val="20"/>
          <w:szCs w:val="20"/>
        </w:rPr>
        <w:lastRenderedPageBreak/>
        <w:t>Šalys perskaitė šią Sutartį, suprato jos turinį ir pasekmes ir pasirašė šią Sutartį kaip jų valią ir ketinimus atitinkantį dokumentą.</w:t>
      </w:r>
    </w:p>
    <w:p w14:paraId="6418BFE7" w14:textId="77777777" w:rsidR="00352291" w:rsidRPr="00E311EB" w:rsidRDefault="00352291" w:rsidP="00352291">
      <w:pPr>
        <w:pageBreakBefore/>
        <w:tabs>
          <w:tab w:val="left" w:pos="675"/>
        </w:tabs>
        <w:jc w:val="both"/>
        <w:rPr>
          <w:rFonts w:ascii="Arial" w:hAnsi="Arial" w:cs="Arial"/>
          <w:sz w:val="20"/>
          <w:szCs w:val="20"/>
        </w:rPr>
      </w:pPr>
    </w:p>
    <w:p w14:paraId="2486E45A" w14:textId="77777777" w:rsidR="00352291" w:rsidRPr="00E311EB" w:rsidRDefault="00352291" w:rsidP="00352291">
      <w:pPr>
        <w:tabs>
          <w:tab w:val="left" w:pos="675"/>
        </w:tabs>
        <w:spacing w:after="120" w:line="270" w:lineRule="exact"/>
        <w:rPr>
          <w:rFonts w:ascii="Arial" w:hAnsi="Arial" w:cs="Arial"/>
          <w:b/>
          <w:sz w:val="20"/>
          <w:szCs w:val="20"/>
        </w:rPr>
      </w:pPr>
      <w:r w:rsidRPr="00E311EB">
        <w:rPr>
          <w:rFonts w:ascii="Arial" w:hAnsi="Arial" w:cs="Arial"/>
          <w:b/>
          <w:sz w:val="20"/>
          <w:szCs w:val="20"/>
        </w:rPr>
        <w:t>Pardavėjo vardu:</w:t>
      </w:r>
    </w:p>
    <w:tbl>
      <w:tblPr>
        <w:tblW w:w="0" w:type="auto"/>
        <w:tblLook w:val="0000" w:firstRow="0" w:lastRow="0" w:firstColumn="0" w:lastColumn="0" w:noHBand="0" w:noVBand="0"/>
      </w:tblPr>
      <w:tblGrid>
        <w:gridCol w:w="2410"/>
        <w:gridCol w:w="4253"/>
      </w:tblGrid>
      <w:tr w:rsidR="00352291" w:rsidRPr="00E311EB" w14:paraId="73C52B57" w14:textId="77777777" w:rsidTr="008A6623">
        <w:tc>
          <w:tcPr>
            <w:tcW w:w="2410" w:type="dxa"/>
          </w:tcPr>
          <w:p w14:paraId="65F30598"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Pareigos:</w:t>
            </w:r>
          </w:p>
        </w:tc>
        <w:tc>
          <w:tcPr>
            <w:tcW w:w="4253" w:type="dxa"/>
          </w:tcPr>
          <w:p w14:paraId="372A7B33" w14:textId="5FD06BFD" w:rsidR="00352291" w:rsidRPr="00E311EB" w:rsidRDefault="00623CBB" w:rsidP="008A6623">
            <w:pPr>
              <w:pStyle w:val="ENGparagraph"/>
              <w:rPr>
                <w:rFonts w:cs="Arial"/>
                <w:bCs/>
                <w:iCs/>
                <w:color w:val="000000"/>
                <w:sz w:val="20"/>
                <w:szCs w:val="20"/>
                <w:lang w:eastAsia="en-US"/>
              </w:rPr>
            </w:pPr>
            <w:r>
              <w:rPr>
                <w:rFonts w:cs="Arial"/>
                <w:bCs/>
                <w:iCs/>
                <w:color w:val="000000"/>
                <w:sz w:val="20"/>
                <w:szCs w:val="20"/>
                <w:lang w:eastAsia="en-US"/>
              </w:rPr>
              <w:t>Bendrovės vadovas</w:t>
            </w:r>
          </w:p>
        </w:tc>
      </w:tr>
      <w:tr w:rsidR="00352291" w:rsidRPr="00E311EB" w14:paraId="17E8F8E9" w14:textId="77777777" w:rsidTr="008A6623">
        <w:tc>
          <w:tcPr>
            <w:tcW w:w="2410" w:type="dxa"/>
          </w:tcPr>
          <w:p w14:paraId="6E1CA44F"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Vardas, pavardė:</w:t>
            </w:r>
          </w:p>
        </w:tc>
        <w:tc>
          <w:tcPr>
            <w:tcW w:w="4253" w:type="dxa"/>
          </w:tcPr>
          <w:p w14:paraId="5BD866B4" w14:textId="77777777" w:rsidR="00352291" w:rsidRPr="00E311EB" w:rsidRDefault="00352291" w:rsidP="008A6623">
            <w:pPr>
              <w:pStyle w:val="ENGparagraph"/>
              <w:rPr>
                <w:rFonts w:cs="Arial"/>
                <w:bCs/>
                <w:iCs/>
                <w:color w:val="000000"/>
                <w:sz w:val="20"/>
                <w:szCs w:val="20"/>
                <w:lang w:eastAsia="en-US"/>
              </w:rPr>
            </w:pPr>
            <w:r>
              <w:rPr>
                <w:rFonts w:cs="Arial"/>
                <w:bCs/>
                <w:iCs/>
                <w:color w:val="000000"/>
                <w:sz w:val="20"/>
                <w:szCs w:val="20"/>
                <w:lang w:eastAsia="en-US"/>
              </w:rPr>
              <w:t>Mantas Burokas</w:t>
            </w:r>
          </w:p>
        </w:tc>
      </w:tr>
      <w:tr w:rsidR="00352291" w:rsidRPr="00E311EB" w14:paraId="3783B9D4" w14:textId="77777777" w:rsidTr="008A6623">
        <w:tc>
          <w:tcPr>
            <w:tcW w:w="2410" w:type="dxa"/>
          </w:tcPr>
          <w:p w14:paraId="5FA1BD3D"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Parašas:</w:t>
            </w:r>
          </w:p>
        </w:tc>
        <w:tc>
          <w:tcPr>
            <w:tcW w:w="4253" w:type="dxa"/>
          </w:tcPr>
          <w:p w14:paraId="5AE5A8A5"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352291" w:rsidRPr="00E311EB" w14:paraId="2DD527D1" w14:textId="77777777" w:rsidTr="008A6623">
        <w:tc>
          <w:tcPr>
            <w:tcW w:w="2410" w:type="dxa"/>
          </w:tcPr>
          <w:p w14:paraId="537CC578" w14:textId="77777777" w:rsidR="00352291" w:rsidRPr="00E311EB" w:rsidRDefault="00352291" w:rsidP="008A6623">
            <w:pPr>
              <w:pStyle w:val="ENGparagraph"/>
              <w:rPr>
                <w:rFonts w:cs="Arial"/>
                <w:bCs/>
                <w:iCs/>
                <w:color w:val="000000"/>
                <w:sz w:val="20"/>
                <w:szCs w:val="20"/>
                <w:lang w:eastAsia="en-US"/>
              </w:rPr>
            </w:pPr>
          </w:p>
        </w:tc>
        <w:tc>
          <w:tcPr>
            <w:tcW w:w="4253" w:type="dxa"/>
          </w:tcPr>
          <w:p w14:paraId="74B0630F" w14:textId="77777777" w:rsidR="00352291" w:rsidRPr="00E311EB" w:rsidRDefault="00352291" w:rsidP="008A6623">
            <w:pPr>
              <w:pStyle w:val="ENGparagraph"/>
              <w:rPr>
                <w:rFonts w:cs="Arial"/>
                <w:bCs/>
                <w:iCs/>
                <w:color w:val="000000"/>
                <w:sz w:val="20"/>
                <w:szCs w:val="20"/>
                <w:lang w:eastAsia="en-US"/>
              </w:rPr>
            </w:pPr>
          </w:p>
        </w:tc>
      </w:tr>
    </w:tbl>
    <w:p w14:paraId="65655005" w14:textId="77777777" w:rsidR="00352291" w:rsidRPr="00E311EB" w:rsidRDefault="00352291" w:rsidP="00352291">
      <w:pPr>
        <w:keepNext/>
        <w:tabs>
          <w:tab w:val="left" w:pos="675"/>
        </w:tabs>
        <w:spacing w:after="120" w:line="270" w:lineRule="exact"/>
        <w:rPr>
          <w:rFonts w:ascii="Arial" w:hAnsi="Arial" w:cs="Arial"/>
          <w:sz w:val="20"/>
          <w:szCs w:val="20"/>
        </w:rPr>
      </w:pPr>
      <w:r w:rsidRPr="00E311EB">
        <w:rPr>
          <w:rFonts w:ascii="Arial" w:hAnsi="Arial" w:cs="Arial"/>
          <w:b/>
          <w:sz w:val="20"/>
          <w:szCs w:val="20"/>
        </w:rPr>
        <w:t>Pirkėjo vardu:</w:t>
      </w:r>
    </w:p>
    <w:tbl>
      <w:tblPr>
        <w:tblW w:w="0" w:type="auto"/>
        <w:tblLook w:val="0000" w:firstRow="0" w:lastRow="0" w:firstColumn="0" w:lastColumn="0" w:noHBand="0" w:noVBand="0"/>
      </w:tblPr>
      <w:tblGrid>
        <w:gridCol w:w="2410"/>
        <w:gridCol w:w="4253"/>
      </w:tblGrid>
      <w:tr w:rsidR="00352291" w:rsidRPr="00E311EB" w14:paraId="07A8DB42" w14:textId="77777777" w:rsidTr="008A6623">
        <w:tc>
          <w:tcPr>
            <w:tcW w:w="2410" w:type="dxa"/>
          </w:tcPr>
          <w:p w14:paraId="7ABBBA83"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Pareigos:</w:t>
            </w:r>
          </w:p>
        </w:tc>
        <w:tc>
          <w:tcPr>
            <w:tcW w:w="4253" w:type="dxa"/>
          </w:tcPr>
          <w:p w14:paraId="0EEF269C"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352291" w:rsidRPr="00E311EB" w14:paraId="6B0C83C3" w14:textId="77777777" w:rsidTr="008A6623">
        <w:tc>
          <w:tcPr>
            <w:tcW w:w="2410" w:type="dxa"/>
          </w:tcPr>
          <w:p w14:paraId="73F0295F"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Vardas, pavardė:</w:t>
            </w:r>
          </w:p>
        </w:tc>
        <w:tc>
          <w:tcPr>
            <w:tcW w:w="4253" w:type="dxa"/>
          </w:tcPr>
          <w:p w14:paraId="5F701CC4"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352291" w:rsidRPr="00B030E8" w14:paraId="30A53FF3" w14:textId="77777777" w:rsidTr="008A6623">
        <w:tc>
          <w:tcPr>
            <w:tcW w:w="2410" w:type="dxa"/>
          </w:tcPr>
          <w:p w14:paraId="5A27B3A5" w14:textId="77777777" w:rsidR="00352291" w:rsidRPr="00E311EB"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Parašas:</w:t>
            </w:r>
          </w:p>
        </w:tc>
        <w:tc>
          <w:tcPr>
            <w:tcW w:w="4253" w:type="dxa"/>
          </w:tcPr>
          <w:p w14:paraId="402398AF" w14:textId="77777777" w:rsidR="00352291" w:rsidRPr="00B030E8" w:rsidRDefault="00352291" w:rsidP="008A6623">
            <w:pPr>
              <w:pStyle w:val="ENGparagraph"/>
              <w:rPr>
                <w:rFonts w:cs="Arial"/>
                <w:bCs/>
                <w:iCs/>
                <w:color w:val="000000"/>
                <w:sz w:val="20"/>
                <w:szCs w:val="20"/>
                <w:lang w:eastAsia="en-US"/>
              </w:rPr>
            </w:pPr>
            <w:r w:rsidRPr="00E311EB">
              <w:rPr>
                <w:rFonts w:cs="Arial"/>
                <w:bCs/>
                <w:iCs/>
                <w:color w:val="000000"/>
                <w:sz w:val="20"/>
                <w:szCs w:val="20"/>
                <w:lang w:eastAsia="en-US"/>
              </w:rPr>
              <w:t>……………………………………………</w:t>
            </w:r>
          </w:p>
        </w:tc>
      </w:tr>
      <w:tr w:rsidR="00352291" w:rsidRPr="00B030E8" w14:paraId="141495A6" w14:textId="77777777" w:rsidTr="008A6623">
        <w:trPr>
          <w:trHeight w:val="100"/>
        </w:trPr>
        <w:tc>
          <w:tcPr>
            <w:tcW w:w="2410" w:type="dxa"/>
          </w:tcPr>
          <w:p w14:paraId="4E9326F7" w14:textId="77777777" w:rsidR="00352291" w:rsidRPr="00B030E8" w:rsidRDefault="00352291" w:rsidP="008A6623">
            <w:pPr>
              <w:pStyle w:val="ENGparagraph"/>
              <w:rPr>
                <w:rFonts w:cs="Arial"/>
                <w:bCs/>
                <w:iCs/>
                <w:color w:val="000000"/>
                <w:sz w:val="20"/>
                <w:szCs w:val="20"/>
                <w:lang w:eastAsia="en-US"/>
              </w:rPr>
            </w:pPr>
          </w:p>
        </w:tc>
        <w:tc>
          <w:tcPr>
            <w:tcW w:w="4253" w:type="dxa"/>
          </w:tcPr>
          <w:p w14:paraId="7E4ABBD3" w14:textId="77777777" w:rsidR="00352291" w:rsidRPr="00B030E8" w:rsidRDefault="00352291" w:rsidP="008A6623">
            <w:pPr>
              <w:pStyle w:val="ENGparagraph"/>
              <w:rPr>
                <w:rFonts w:cs="Arial"/>
                <w:bCs/>
                <w:iCs/>
                <w:color w:val="000000"/>
                <w:sz w:val="20"/>
                <w:szCs w:val="20"/>
                <w:lang w:eastAsia="en-US"/>
              </w:rPr>
            </w:pPr>
          </w:p>
        </w:tc>
      </w:tr>
    </w:tbl>
    <w:p w14:paraId="74BDCEDA" w14:textId="77777777" w:rsidR="00352291" w:rsidRPr="00B030E8" w:rsidRDefault="00352291" w:rsidP="00352291">
      <w:pPr>
        <w:rPr>
          <w:rFonts w:ascii="Arial" w:hAnsi="Arial" w:cs="Arial"/>
          <w:b/>
          <w:bCs/>
          <w:caps/>
          <w:color w:val="000000"/>
          <w:w w:val="0"/>
          <w:sz w:val="20"/>
          <w:szCs w:val="20"/>
          <w:lang w:eastAsia="lt-LT"/>
        </w:rPr>
      </w:pPr>
    </w:p>
    <w:p w14:paraId="402053B0" w14:textId="77777777" w:rsidR="00EE02BE" w:rsidRDefault="00EE02BE"/>
    <w:sectPr w:rsidR="00EE02BE" w:rsidSect="00B97722">
      <w:headerReference w:type="even" r:id="rId10"/>
      <w:headerReference w:type="default" r:id="rId11"/>
      <w:footerReference w:type="even" r:id="rId12"/>
      <w:footerReference w:type="default" r:id="rId13"/>
      <w:headerReference w:type="first" r:id="rId14"/>
      <w:footerReference w:type="first" r:id="rId15"/>
      <w:pgSz w:w="11900" w:h="16840"/>
      <w:pgMar w:top="1134" w:right="112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42A7F" w14:textId="77777777" w:rsidR="005840B5" w:rsidRDefault="005840B5" w:rsidP="00352291">
      <w:r>
        <w:separator/>
      </w:r>
    </w:p>
  </w:endnote>
  <w:endnote w:type="continuationSeparator" w:id="0">
    <w:p w14:paraId="1A9E355A" w14:textId="77777777" w:rsidR="005840B5" w:rsidRDefault="005840B5" w:rsidP="00352291">
      <w:r>
        <w:continuationSeparator/>
      </w:r>
    </w:p>
  </w:endnote>
  <w:endnote w:type="continuationNotice" w:id="1">
    <w:p w14:paraId="714C8B15" w14:textId="77777777" w:rsidR="00F11DBC" w:rsidRDefault="00F11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plified Arabic">
    <w:charset w:val="B2"/>
    <w:family w:val="roman"/>
    <w:pitch w:val="variable"/>
    <w:sig w:usb0="00002003" w:usb1="80000000" w:usb2="00000008" w:usb3="00000000" w:csb0="0000004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87A44" w14:textId="77777777" w:rsidR="0066052E" w:rsidRDefault="006605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5706F" w14:textId="77777777" w:rsidR="0066052E" w:rsidRDefault="006605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E52DE" w14:textId="77777777" w:rsidR="0066052E" w:rsidRDefault="006605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0B896" w14:textId="77777777" w:rsidR="005840B5" w:rsidRDefault="005840B5" w:rsidP="00352291">
      <w:r>
        <w:separator/>
      </w:r>
    </w:p>
  </w:footnote>
  <w:footnote w:type="continuationSeparator" w:id="0">
    <w:p w14:paraId="7D9457AF" w14:textId="77777777" w:rsidR="005840B5" w:rsidRDefault="005840B5" w:rsidP="00352291">
      <w:r>
        <w:continuationSeparator/>
      </w:r>
    </w:p>
  </w:footnote>
  <w:footnote w:type="continuationNotice" w:id="1">
    <w:p w14:paraId="418CB8C7" w14:textId="77777777" w:rsidR="00F11DBC" w:rsidRDefault="00F11DBC"/>
  </w:footnote>
  <w:footnote w:id="2">
    <w:p w14:paraId="30B58153" w14:textId="77777777" w:rsidR="00352291" w:rsidRPr="006728E3" w:rsidRDefault="00352291" w:rsidP="00352291">
      <w:pPr>
        <w:pStyle w:val="FootnoteText"/>
        <w:rPr>
          <w:lang w:val="es-ES"/>
        </w:rPr>
      </w:pPr>
      <w:r>
        <w:rPr>
          <w:rStyle w:val="FootnoteReference"/>
        </w:rPr>
        <w:footnoteRef/>
      </w:r>
      <w:r w:rsidRPr="006728E3">
        <w:rPr>
          <w:lang w:val="es-ES"/>
        </w:rPr>
        <w:t xml:space="preserve"> Vilniaus </w:t>
      </w:r>
      <w:proofErr w:type="spellStart"/>
      <w:r w:rsidRPr="006728E3">
        <w:rPr>
          <w:lang w:val="es-ES"/>
        </w:rPr>
        <w:t>kogeneracinės</w:t>
      </w:r>
      <w:proofErr w:type="spellEnd"/>
      <w:r w:rsidRPr="006728E3">
        <w:rPr>
          <w:lang w:val="es-ES"/>
        </w:rPr>
        <w:t xml:space="preserve"> </w:t>
      </w:r>
      <w:proofErr w:type="spellStart"/>
      <w:r w:rsidRPr="006728E3">
        <w:rPr>
          <w:lang w:val="es-ES"/>
        </w:rPr>
        <w:t>jėgainės</w:t>
      </w:r>
      <w:proofErr w:type="spellEnd"/>
      <w:r w:rsidRPr="006728E3">
        <w:rPr>
          <w:lang w:val="es-ES"/>
        </w:rPr>
        <w:t xml:space="preserve"> </w:t>
      </w:r>
      <w:proofErr w:type="spellStart"/>
      <w:r w:rsidRPr="006728E3">
        <w:rPr>
          <w:lang w:val="es-ES"/>
        </w:rPr>
        <w:t>taršos</w:t>
      </w:r>
      <w:proofErr w:type="spellEnd"/>
      <w:r w:rsidRPr="006728E3">
        <w:rPr>
          <w:lang w:val="es-ES"/>
        </w:rPr>
        <w:t xml:space="preserve"> ir </w:t>
      </w:r>
      <w:proofErr w:type="spellStart"/>
      <w:r w:rsidRPr="006728E3">
        <w:rPr>
          <w:lang w:val="es-ES"/>
        </w:rPr>
        <w:t>integruotos</w:t>
      </w:r>
      <w:proofErr w:type="spellEnd"/>
      <w:r w:rsidRPr="006728E3">
        <w:rPr>
          <w:lang w:val="es-ES"/>
        </w:rPr>
        <w:t xml:space="preserve"> </w:t>
      </w:r>
      <w:proofErr w:type="spellStart"/>
      <w:r w:rsidRPr="006728E3">
        <w:rPr>
          <w:lang w:val="es-ES"/>
        </w:rPr>
        <w:t>prevencijos</w:t>
      </w:r>
      <w:proofErr w:type="spellEnd"/>
      <w:r w:rsidRPr="006728E3">
        <w:rPr>
          <w:lang w:val="es-ES"/>
        </w:rPr>
        <w:t xml:space="preserve"> </w:t>
      </w:r>
      <w:proofErr w:type="spellStart"/>
      <w:r w:rsidRPr="006728E3">
        <w:rPr>
          <w:lang w:val="es-ES"/>
        </w:rPr>
        <w:t>kontrolės</w:t>
      </w:r>
      <w:proofErr w:type="spellEnd"/>
      <w:r w:rsidRPr="006728E3">
        <w:rPr>
          <w:lang w:val="es-ES"/>
        </w:rPr>
        <w:t xml:space="preserve"> </w:t>
      </w:r>
      <w:proofErr w:type="spellStart"/>
      <w:r w:rsidRPr="006728E3">
        <w:rPr>
          <w:lang w:val="es-ES"/>
        </w:rPr>
        <w:t>leidimas</w:t>
      </w:r>
      <w:proofErr w:type="spellEnd"/>
      <w:r w:rsidRPr="006728E3">
        <w:rPr>
          <w:lang w:val="es-ES"/>
        </w:rPr>
        <w:t xml:space="preserve">: </w:t>
      </w:r>
      <w:hyperlink r:id="rId1" w:history="1">
        <w:r w:rsidRPr="006728E3">
          <w:rPr>
            <w:rStyle w:val="Hyperlink"/>
            <w:lang w:val="es-ES"/>
          </w:rPr>
          <w:t>https://vkj.lt/doclib/asnfih0jd20c9gw2ysgrnfhk5x1853nu</w:t>
        </w:r>
      </w:hyperlink>
      <w:r w:rsidRPr="006728E3">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BCC7" w14:textId="2B004838" w:rsidR="0066052E" w:rsidRDefault="006605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F62B" w14:textId="6F54BD3D" w:rsidR="00623CBB" w:rsidRDefault="00352291" w:rsidP="00A72B04">
    <w:pPr>
      <w:pStyle w:val="Header"/>
      <w:pBdr>
        <w:bottom w:val="single" w:sz="4" w:space="2" w:color="auto"/>
      </w:pBdr>
      <w:tabs>
        <w:tab w:val="clear" w:pos="4320"/>
        <w:tab w:val="clear" w:pos="8640"/>
        <w:tab w:val="center" w:pos="5245"/>
        <w:tab w:val="right" w:pos="9639"/>
      </w:tabs>
      <w:rPr>
        <w:rFonts w:ascii="Arial" w:hAnsi="Arial" w:cs="Arial"/>
        <w:sz w:val="16"/>
        <w:szCs w:val="16"/>
      </w:rPr>
    </w:pPr>
    <w:r>
      <w:rPr>
        <w:rFonts w:ascii="Arial" w:hAnsi="Arial" w:cs="Arial"/>
        <w:sz w:val="16"/>
        <w:szCs w:val="16"/>
      </w:rPr>
      <w:t>Atliekų tvarkymo (naudojimo energijai gauti) paslaugos teikimo sutartis</w:t>
    </w:r>
    <w:r>
      <w:rPr>
        <w:rFonts w:ascii="Arial" w:hAnsi="Arial" w:cs="Arial"/>
        <w:sz w:val="16"/>
        <w:szCs w:val="16"/>
      </w:rPr>
      <w:tab/>
    </w:r>
    <w:r>
      <w:rPr>
        <w:rFonts w:ascii="Arial" w:hAnsi="Arial" w:cs="Arial"/>
        <w:sz w:val="16"/>
        <w:szCs w:val="16"/>
      </w:rPr>
      <w:tab/>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Pr>
        <w:rFonts w:ascii="Arial" w:hAnsi="Arial" w:cs="Arial"/>
        <w:noProof/>
        <w:sz w:val="16"/>
        <w:szCs w:val="16"/>
      </w:rPr>
      <w:t>7</w:t>
    </w:r>
    <w:r>
      <w:rPr>
        <w:rFonts w:ascii="Arial" w:hAnsi="Arial" w:cs="Arial"/>
        <w:sz w:val="16"/>
        <w:szCs w:val="16"/>
      </w:rPr>
      <w:fldChar w:fldCharType="end"/>
    </w:r>
    <w:r>
      <w:rPr>
        <w:rFonts w:ascii="Arial" w:hAnsi="Arial" w:cs="Arial"/>
        <w:sz w:val="16"/>
        <w:szCs w:val="16"/>
      </w:rPr>
      <w:t xml:space="preserve"> | </w:t>
    </w:r>
    <w:r>
      <w:rPr>
        <w:rFonts w:ascii="Arial" w:hAnsi="Arial" w:cs="Arial"/>
        <w:sz w:val="16"/>
        <w:szCs w:val="16"/>
      </w:rPr>
      <w:fldChar w:fldCharType="begin"/>
    </w:r>
    <w:r>
      <w:rPr>
        <w:rFonts w:ascii="Arial" w:hAnsi="Arial" w:cs="Arial"/>
        <w:sz w:val="16"/>
        <w:szCs w:val="16"/>
      </w:rPr>
      <w:instrText xml:space="preserve"> NUMPAGES </w:instrText>
    </w:r>
    <w:r>
      <w:rPr>
        <w:rFonts w:ascii="Arial" w:hAnsi="Arial" w:cs="Arial"/>
        <w:sz w:val="16"/>
        <w:szCs w:val="16"/>
      </w:rPr>
      <w:fldChar w:fldCharType="separate"/>
    </w:r>
    <w:r>
      <w:rPr>
        <w:rFonts w:ascii="Arial" w:hAnsi="Arial" w:cs="Arial"/>
        <w:noProof/>
        <w:sz w:val="16"/>
        <w:szCs w:val="16"/>
      </w:rPr>
      <w:t>8</w:t>
    </w:r>
    <w:r>
      <w:rPr>
        <w:rFonts w:ascii="Arial" w:hAnsi="Arial" w:cs="Arial"/>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5F279" w14:textId="373CFF5F" w:rsidR="00623CBB" w:rsidRDefault="00623C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86E3A"/>
    <w:multiLevelType w:val="multilevel"/>
    <w:tmpl w:val="B93CD68C"/>
    <w:lvl w:ilvl="0">
      <w:start w:val="1"/>
      <w:numFmt w:val="decimal"/>
      <w:lvlRestart w:val="0"/>
      <w:pStyle w:val="ENG1stlevelheading"/>
      <w:lvlText w:val="%1."/>
      <w:lvlJc w:val="left"/>
      <w:pPr>
        <w:tabs>
          <w:tab w:val="num" w:pos="851"/>
        </w:tabs>
        <w:ind w:left="851" w:hanging="851"/>
      </w:pPr>
      <w:rPr>
        <w:rFonts w:ascii="Arial" w:hAnsi="Arial" w:cs="Times New Roman" w:hint="default"/>
        <w:b/>
        <w:bCs/>
        <w:i w:val="0"/>
        <w:iCs w:val="0"/>
        <w:caps/>
        <w:color w:val="auto"/>
        <w:spacing w:val="0"/>
        <w:kern w:val="0"/>
        <w:sz w:val="20"/>
        <w:szCs w:val="20"/>
        <w:u w:val="none"/>
      </w:rPr>
    </w:lvl>
    <w:lvl w:ilvl="1">
      <w:start w:val="1"/>
      <w:numFmt w:val="decimal"/>
      <w:pStyle w:val="ENG2ndlevelprovision"/>
      <w:lvlText w:val="%1.%2."/>
      <w:lvlJc w:val="left"/>
      <w:pPr>
        <w:tabs>
          <w:tab w:val="num" w:pos="851"/>
        </w:tabs>
        <w:ind w:left="851" w:hanging="851"/>
      </w:pPr>
      <w:rPr>
        <w:rFonts w:ascii="Arial" w:hAnsi="Arial" w:cs="Times New Roman" w:hint="default"/>
        <w:b w:val="0"/>
        <w:bCs w:val="0"/>
        <w:i w:val="0"/>
        <w:iCs w:val="0"/>
        <w:caps w:val="0"/>
        <w:strike w:val="0"/>
        <w:dstrike w:val="0"/>
        <w:vanish w:val="0"/>
        <w:spacing w:val="0"/>
        <w:kern w:val="0"/>
        <w:position w:val="0"/>
        <w:u w:val="none"/>
        <w:effect w:val="none"/>
        <w:vertAlign w:val="baseline"/>
      </w:rPr>
    </w:lvl>
    <w:lvl w:ilvl="2">
      <w:start w:val="1"/>
      <w:numFmt w:val="lowerLetter"/>
      <w:pStyle w:val="ENG3rdlevelsubprovision"/>
      <w:lvlText w:val="(%3)"/>
      <w:lvlJc w:val="left"/>
      <w:pPr>
        <w:tabs>
          <w:tab w:val="num" w:pos="1418"/>
        </w:tabs>
        <w:ind w:left="1418" w:hanging="567"/>
      </w:pPr>
      <w:rPr>
        <w:rFonts w:ascii="Arial" w:hAnsi="Arial" w:cs="Times New Roman" w:hint="default"/>
        <w:b w:val="0"/>
        <w:bCs w:val="0"/>
        <w:i w:val="0"/>
        <w:iCs w:val="0"/>
        <w:caps w:val="0"/>
        <w:color w:val="auto"/>
        <w:spacing w:val="0"/>
        <w:kern w:val="24"/>
        <w:sz w:val="20"/>
        <w:szCs w:val="20"/>
        <w:u w:val="none"/>
      </w:rPr>
    </w:lvl>
    <w:lvl w:ilvl="3">
      <w:start w:val="1"/>
      <w:numFmt w:val="lowerRoman"/>
      <w:lvlText w:val="(%4)"/>
      <w:lvlJc w:val="left"/>
      <w:pPr>
        <w:tabs>
          <w:tab w:val="num" w:pos="2268"/>
        </w:tabs>
        <w:ind w:left="2268" w:hanging="850"/>
      </w:pPr>
      <w:rPr>
        <w:rFonts w:ascii="Arial" w:hAnsi="Arial" w:cs="Arial" w:hint="default"/>
        <w:b w:val="0"/>
        <w:i w:val="0"/>
        <w:caps w:val="0"/>
        <w:color w:val="auto"/>
        <w:spacing w:val="0"/>
        <w:kern w:val="24"/>
        <w:sz w:val="20"/>
        <w:szCs w:val="20"/>
        <w:u w:val="none"/>
      </w:rPr>
    </w:lvl>
    <w:lvl w:ilvl="4">
      <w:start w:val="1"/>
      <w:numFmt w:val="decimal"/>
      <w:lvlText w:val="%5)"/>
      <w:lvlJc w:val="left"/>
      <w:pPr>
        <w:tabs>
          <w:tab w:val="num" w:pos="2835"/>
        </w:tabs>
        <w:ind w:left="2835" w:hanging="851"/>
      </w:pPr>
      <w:rPr>
        <w:rFonts w:ascii="Times New Roman" w:hAnsi="Times New Roman" w:cs="Times New Roman" w:hint="default"/>
        <w:b w:val="0"/>
        <w:i w:val="0"/>
        <w:caps w:val="0"/>
        <w:color w:val="auto"/>
        <w:spacing w:val="0"/>
        <w:kern w:val="24"/>
        <w:sz w:val="24"/>
        <w:u w:val="none"/>
      </w:rPr>
    </w:lvl>
    <w:lvl w:ilvl="5">
      <w:start w:val="1"/>
      <w:numFmt w:val="decimal"/>
      <w:lvlText w:val="%1.%2.%3.%4.%5.%6"/>
      <w:lvlJc w:val="left"/>
      <w:pPr>
        <w:tabs>
          <w:tab w:val="num" w:pos="1151"/>
        </w:tabs>
        <w:ind w:left="1151" w:hanging="1151"/>
      </w:pPr>
      <w:rPr>
        <w:rFonts w:ascii="Times New Roman" w:hAnsi="Times New Roman" w:cs="Times New Roman" w:hint="default"/>
        <w:b/>
        <w:color w:val="0000FF"/>
        <w:spacing w:val="0"/>
        <w:sz w:val="22"/>
        <w:u w:val="double"/>
      </w:rPr>
    </w:lvl>
    <w:lvl w:ilvl="6">
      <w:start w:val="1"/>
      <w:numFmt w:val="decimal"/>
      <w:lvlText w:val="%1.%2.%3.%4.%5.%6.%7"/>
      <w:lvlJc w:val="left"/>
      <w:pPr>
        <w:tabs>
          <w:tab w:val="num" w:pos="1298"/>
        </w:tabs>
        <w:ind w:left="1298" w:hanging="1298"/>
      </w:pPr>
      <w:rPr>
        <w:rFonts w:ascii="Times New Roman" w:hAnsi="Times New Roman" w:cs="Times New Roman" w:hint="default"/>
        <w:color w:val="0000FF"/>
        <w:spacing w:val="0"/>
        <w:sz w:val="24"/>
        <w:u w:val="double"/>
      </w:rPr>
    </w:lvl>
    <w:lvl w:ilvl="7">
      <w:start w:val="1"/>
      <w:numFmt w:val="decimal"/>
      <w:lvlText w:val="%1.%2.%3.%4.%5.%6.%7.%8"/>
      <w:lvlJc w:val="left"/>
      <w:pPr>
        <w:tabs>
          <w:tab w:val="num" w:pos="1440"/>
        </w:tabs>
        <w:ind w:left="1440" w:hanging="1440"/>
      </w:pPr>
      <w:rPr>
        <w:rFonts w:ascii="Times New Roman" w:hAnsi="Times New Roman" w:cs="Times New Roman" w:hint="default"/>
        <w:i/>
        <w:color w:val="0000FF"/>
        <w:spacing w:val="0"/>
        <w:sz w:val="24"/>
        <w:u w:val="double"/>
      </w:rPr>
    </w:lvl>
    <w:lvl w:ilvl="8">
      <w:start w:val="1"/>
      <w:numFmt w:val="decimal"/>
      <w:lvlText w:val="%1.%2.%3.%4.%5.%6.%7.%8.%9"/>
      <w:lvlJc w:val="left"/>
      <w:pPr>
        <w:tabs>
          <w:tab w:val="num" w:pos="1582"/>
        </w:tabs>
        <w:ind w:left="1582" w:hanging="1582"/>
      </w:pPr>
      <w:rPr>
        <w:rFonts w:ascii="Arial" w:hAnsi="Arial" w:cs="Arial" w:hint="default"/>
        <w:color w:val="0000FF"/>
        <w:spacing w:val="0"/>
        <w:sz w:val="22"/>
        <w:u w:val="double"/>
      </w:rPr>
    </w:lvl>
  </w:abstractNum>
  <w:abstractNum w:abstractNumId="1" w15:restartNumberingAfterBreak="0">
    <w:nsid w:val="2EF40FD0"/>
    <w:multiLevelType w:val="hybridMultilevel"/>
    <w:tmpl w:val="01149682"/>
    <w:lvl w:ilvl="0" w:tplc="C2AA6E78">
      <w:start w:val="1"/>
      <w:numFmt w:val="upperLetter"/>
      <w:pStyle w:val="ENGPreamble"/>
      <w:lvlText w:val="%1."/>
      <w:lvlJc w:val="left"/>
      <w:pPr>
        <w:tabs>
          <w:tab w:val="num" w:pos="567"/>
        </w:tabs>
        <w:ind w:left="567" w:hanging="567"/>
      </w:pPr>
      <w:rPr>
        <w:rFonts w:ascii="Arial" w:hAnsi="Arial" w:cs="Arial" w:hint="default"/>
        <w:b w:val="0"/>
        <w:i w:val="0"/>
        <w:sz w:val="20"/>
        <w:szCs w:val="20"/>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2" w15:restartNumberingAfterBreak="0">
    <w:nsid w:val="52B954ED"/>
    <w:multiLevelType w:val="hybridMultilevel"/>
    <w:tmpl w:val="83AE443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11824092">
    <w:abstractNumId w:val="1"/>
  </w:num>
  <w:num w:numId="2" w16cid:durableId="1081947312">
    <w:abstractNumId w:val="0"/>
  </w:num>
  <w:num w:numId="3" w16cid:durableId="14913610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291"/>
    <w:rsid w:val="000312EF"/>
    <w:rsid w:val="000A3A94"/>
    <w:rsid w:val="000A5B6A"/>
    <w:rsid w:val="000E455C"/>
    <w:rsid w:val="0013622E"/>
    <w:rsid w:val="001C0F64"/>
    <w:rsid w:val="001E4493"/>
    <w:rsid w:val="001F660B"/>
    <w:rsid w:val="002703AB"/>
    <w:rsid w:val="00293263"/>
    <w:rsid w:val="00352291"/>
    <w:rsid w:val="004972E8"/>
    <w:rsid w:val="00515020"/>
    <w:rsid w:val="005466CA"/>
    <w:rsid w:val="0056535F"/>
    <w:rsid w:val="00575054"/>
    <w:rsid w:val="005767D8"/>
    <w:rsid w:val="005840B5"/>
    <w:rsid w:val="00623CBB"/>
    <w:rsid w:val="0066052E"/>
    <w:rsid w:val="006C3C26"/>
    <w:rsid w:val="007844C7"/>
    <w:rsid w:val="00813469"/>
    <w:rsid w:val="008A1393"/>
    <w:rsid w:val="0097445B"/>
    <w:rsid w:val="009A5DA0"/>
    <w:rsid w:val="009B494B"/>
    <w:rsid w:val="00A40B48"/>
    <w:rsid w:val="00A7116B"/>
    <w:rsid w:val="00AF3E38"/>
    <w:rsid w:val="00B0155D"/>
    <w:rsid w:val="00B74326"/>
    <w:rsid w:val="00BE3014"/>
    <w:rsid w:val="00C450C2"/>
    <w:rsid w:val="00C54B9D"/>
    <w:rsid w:val="00C64739"/>
    <w:rsid w:val="00C87B6B"/>
    <w:rsid w:val="00D52873"/>
    <w:rsid w:val="00D8095C"/>
    <w:rsid w:val="00D815F7"/>
    <w:rsid w:val="00D97260"/>
    <w:rsid w:val="00E62C2B"/>
    <w:rsid w:val="00EE02BE"/>
    <w:rsid w:val="00F11DBC"/>
    <w:rsid w:val="00F16185"/>
    <w:rsid w:val="00F31F08"/>
    <w:rsid w:val="00F67089"/>
    <w:rsid w:val="00FA6D65"/>
    <w:rsid w:val="00FF6F55"/>
    <w:rsid w:val="0702A4FF"/>
    <w:rsid w:val="08DA1152"/>
    <w:rsid w:val="0AF1C490"/>
    <w:rsid w:val="0E463E5F"/>
    <w:rsid w:val="0EB9952D"/>
    <w:rsid w:val="1065B962"/>
    <w:rsid w:val="10E1104B"/>
    <w:rsid w:val="11E314E1"/>
    <w:rsid w:val="12C17DAE"/>
    <w:rsid w:val="22ED5333"/>
    <w:rsid w:val="2CD5BEC8"/>
    <w:rsid w:val="3403C1DD"/>
    <w:rsid w:val="3DA936B4"/>
    <w:rsid w:val="3F3DFD9C"/>
    <w:rsid w:val="54BD6260"/>
    <w:rsid w:val="55A93C2A"/>
    <w:rsid w:val="62C7C3E0"/>
    <w:rsid w:val="66F7061F"/>
    <w:rsid w:val="6700D49A"/>
    <w:rsid w:val="69AD63DE"/>
    <w:rsid w:val="6A87F618"/>
    <w:rsid w:val="6C8797D7"/>
    <w:rsid w:val="6CD48057"/>
    <w:rsid w:val="7555E236"/>
    <w:rsid w:val="7B9423AE"/>
    <w:rsid w:val="7C790F02"/>
    <w:rsid w:val="7D51017B"/>
    <w:rsid w:val="7E2246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E1E58"/>
  <w15:chartTrackingRefBased/>
  <w15:docId w15:val="{B1A1DDBB-17E4-41FA-8A30-E7424578E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LDD item"/>
    <w:qFormat/>
    <w:rsid w:val="0035229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G1stlevelheading">
    <w:name w:val="ENG 1st level (heading)"/>
    <w:basedOn w:val="Normal"/>
    <w:next w:val="Normal"/>
    <w:uiPriority w:val="99"/>
    <w:rsid w:val="00352291"/>
    <w:pPr>
      <w:keepNext/>
      <w:widowControl w:val="0"/>
      <w:numPr>
        <w:numId w:val="2"/>
      </w:numPr>
      <w:autoSpaceDE w:val="0"/>
      <w:autoSpaceDN w:val="0"/>
      <w:adjustRightInd w:val="0"/>
      <w:spacing w:before="360" w:after="300"/>
      <w:jc w:val="both"/>
    </w:pPr>
    <w:rPr>
      <w:rFonts w:ascii="Arial" w:eastAsia="SimSun" w:hAnsi="Arial"/>
      <w:b/>
      <w:bCs/>
      <w:caps/>
      <w:spacing w:val="25"/>
      <w:kern w:val="24"/>
      <w:sz w:val="20"/>
      <w:szCs w:val="20"/>
      <w:lang w:eastAsia="zh-CN"/>
    </w:rPr>
  </w:style>
  <w:style w:type="paragraph" w:customStyle="1" w:styleId="ENG2ndlevelprovision">
    <w:name w:val="ENG 2nd level (provision)"/>
    <w:basedOn w:val="Normal"/>
    <w:uiPriority w:val="99"/>
    <w:rsid w:val="00352291"/>
    <w:pPr>
      <w:widowControl w:val="0"/>
      <w:numPr>
        <w:ilvl w:val="1"/>
        <w:numId w:val="2"/>
      </w:numPr>
      <w:autoSpaceDE w:val="0"/>
      <w:autoSpaceDN w:val="0"/>
      <w:adjustRightInd w:val="0"/>
      <w:spacing w:before="120" w:after="120"/>
      <w:jc w:val="both"/>
    </w:pPr>
    <w:rPr>
      <w:rFonts w:ascii="Arial" w:eastAsia="SimSun" w:hAnsi="Arial"/>
      <w:kern w:val="24"/>
      <w:sz w:val="20"/>
      <w:szCs w:val="20"/>
      <w:lang w:eastAsia="zh-CN"/>
    </w:rPr>
  </w:style>
  <w:style w:type="paragraph" w:customStyle="1" w:styleId="ENG3rdlevelsubprovision">
    <w:name w:val="ENG 3rd level (subprovision)"/>
    <w:basedOn w:val="Normal"/>
    <w:uiPriority w:val="99"/>
    <w:rsid w:val="00352291"/>
    <w:pPr>
      <w:widowControl w:val="0"/>
      <w:numPr>
        <w:ilvl w:val="2"/>
        <w:numId w:val="2"/>
      </w:numPr>
      <w:autoSpaceDE w:val="0"/>
      <w:autoSpaceDN w:val="0"/>
      <w:adjustRightInd w:val="0"/>
      <w:spacing w:before="120" w:after="120"/>
      <w:jc w:val="both"/>
    </w:pPr>
    <w:rPr>
      <w:rFonts w:ascii="Arial" w:eastAsia="SimSun" w:hAnsi="Arial" w:cs="Arial"/>
      <w:kern w:val="24"/>
      <w:sz w:val="20"/>
      <w:szCs w:val="20"/>
      <w:lang w:eastAsia="zh-CN"/>
    </w:rPr>
  </w:style>
  <w:style w:type="paragraph" w:customStyle="1" w:styleId="ENGparagraph">
    <w:name w:val="ENG paragraph"/>
    <w:link w:val="ENGparagraphChar"/>
    <w:uiPriority w:val="99"/>
    <w:rsid w:val="00352291"/>
    <w:pPr>
      <w:spacing w:before="120" w:after="120" w:line="240" w:lineRule="auto"/>
      <w:jc w:val="both"/>
    </w:pPr>
    <w:rPr>
      <w:rFonts w:ascii="Arial" w:eastAsia="Times New Roman" w:hAnsi="Arial" w:cs="Times New Roman"/>
      <w:lang w:eastAsia="lt-LT"/>
    </w:rPr>
  </w:style>
  <w:style w:type="character" w:customStyle="1" w:styleId="ENGparagraphChar">
    <w:name w:val="ENG paragraph Char"/>
    <w:link w:val="ENGparagraph"/>
    <w:uiPriority w:val="99"/>
    <w:locked/>
    <w:rsid w:val="00352291"/>
    <w:rPr>
      <w:rFonts w:ascii="Arial" w:eastAsia="Times New Roman" w:hAnsi="Arial" w:cs="Times New Roman"/>
      <w:lang w:eastAsia="lt-LT"/>
    </w:rPr>
  </w:style>
  <w:style w:type="paragraph" w:customStyle="1" w:styleId="ENGPreamble">
    <w:name w:val="ENG Preamble"/>
    <w:link w:val="ENGPreambleChar"/>
    <w:uiPriority w:val="99"/>
    <w:rsid w:val="00352291"/>
    <w:pPr>
      <w:numPr>
        <w:numId w:val="1"/>
      </w:numPr>
      <w:spacing w:before="120" w:after="120" w:line="240" w:lineRule="auto"/>
      <w:jc w:val="both"/>
    </w:pPr>
    <w:rPr>
      <w:rFonts w:ascii="Arial" w:eastAsia="Times New Roman" w:hAnsi="Arial" w:cs="Times New Roman"/>
      <w:lang w:eastAsia="lt-LT"/>
    </w:rPr>
  </w:style>
  <w:style w:type="character" w:customStyle="1" w:styleId="ENGPreambleChar">
    <w:name w:val="ENG Preamble Char"/>
    <w:link w:val="ENGPreamble"/>
    <w:uiPriority w:val="99"/>
    <w:locked/>
    <w:rsid w:val="00352291"/>
    <w:rPr>
      <w:rFonts w:ascii="Arial" w:eastAsia="Times New Roman" w:hAnsi="Arial" w:cs="Times New Roman"/>
      <w:lang w:eastAsia="lt-LT"/>
    </w:rPr>
  </w:style>
  <w:style w:type="paragraph" w:styleId="Header">
    <w:name w:val="header"/>
    <w:basedOn w:val="Normal"/>
    <w:link w:val="HeaderChar"/>
    <w:uiPriority w:val="99"/>
    <w:rsid w:val="00352291"/>
    <w:pPr>
      <w:tabs>
        <w:tab w:val="center" w:pos="4320"/>
        <w:tab w:val="right" w:pos="8640"/>
      </w:tabs>
    </w:pPr>
    <w:rPr>
      <w:lang w:eastAsia="lt-LT"/>
    </w:rPr>
  </w:style>
  <w:style w:type="character" w:customStyle="1" w:styleId="HeaderChar">
    <w:name w:val="Header Char"/>
    <w:basedOn w:val="DefaultParagraphFont"/>
    <w:link w:val="Header"/>
    <w:uiPriority w:val="99"/>
    <w:rsid w:val="00352291"/>
    <w:rPr>
      <w:rFonts w:ascii="Times New Roman" w:eastAsia="Times New Roman" w:hAnsi="Times New Roman" w:cs="Times New Roman"/>
      <w:sz w:val="24"/>
      <w:szCs w:val="24"/>
      <w:lang w:eastAsia="lt-LT"/>
    </w:rPr>
  </w:style>
  <w:style w:type="paragraph" w:styleId="Footer">
    <w:name w:val="footer"/>
    <w:basedOn w:val="Normal"/>
    <w:link w:val="FooterChar"/>
    <w:uiPriority w:val="99"/>
    <w:rsid w:val="00352291"/>
    <w:pPr>
      <w:tabs>
        <w:tab w:val="center" w:pos="4320"/>
        <w:tab w:val="right" w:pos="8640"/>
      </w:tabs>
    </w:pPr>
    <w:rPr>
      <w:lang w:eastAsia="lt-LT"/>
    </w:rPr>
  </w:style>
  <w:style w:type="character" w:customStyle="1" w:styleId="FooterChar">
    <w:name w:val="Footer Char"/>
    <w:basedOn w:val="DefaultParagraphFont"/>
    <w:link w:val="Footer"/>
    <w:uiPriority w:val="99"/>
    <w:rsid w:val="00352291"/>
    <w:rPr>
      <w:rFonts w:ascii="Times New Roman" w:eastAsia="Times New Roman" w:hAnsi="Times New Roman" w:cs="Times New Roman"/>
      <w:sz w:val="24"/>
      <w:szCs w:val="24"/>
      <w:lang w:eastAsia="lt-LT"/>
    </w:rPr>
  </w:style>
  <w:style w:type="paragraph" w:styleId="FootnoteText">
    <w:name w:val="footnote text"/>
    <w:basedOn w:val="Normal"/>
    <w:next w:val="Normal"/>
    <w:link w:val="FootnoteTextChar"/>
    <w:uiPriority w:val="99"/>
    <w:rsid w:val="00352291"/>
    <w:pPr>
      <w:spacing w:after="120"/>
      <w:ind w:left="340" w:hanging="340"/>
      <w:jc w:val="both"/>
    </w:pPr>
    <w:rPr>
      <w:rFonts w:eastAsia="SimSun"/>
      <w:sz w:val="20"/>
      <w:szCs w:val="20"/>
      <w:lang w:val="en-GB" w:eastAsia="zh-CN" w:bidi="ar-AE"/>
    </w:rPr>
  </w:style>
  <w:style w:type="character" w:customStyle="1" w:styleId="FootnoteTextChar">
    <w:name w:val="Footnote Text Char"/>
    <w:basedOn w:val="DefaultParagraphFont"/>
    <w:link w:val="FootnoteText"/>
    <w:uiPriority w:val="99"/>
    <w:rsid w:val="00352291"/>
    <w:rPr>
      <w:rFonts w:ascii="Times New Roman" w:eastAsia="SimSun" w:hAnsi="Times New Roman" w:cs="Times New Roman"/>
      <w:sz w:val="20"/>
      <w:szCs w:val="20"/>
      <w:lang w:val="en-GB" w:eastAsia="zh-CN" w:bidi="ar-AE"/>
    </w:rPr>
  </w:style>
  <w:style w:type="character" w:styleId="FootnoteReference">
    <w:name w:val="footnote reference"/>
    <w:basedOn w:val="DefaultParagraphFont"/>
    <w:uiPriority w:val="99"/>
    <w:rsid w:val="00352291"/>
    <w:rPr>
      <w:rFonts w:ascii="Times New Roman" w:eastAsia="SimSun" w:hAnsi="Times New Roman" w:cs="Times New Roman"/>
      <w:sz w:val="18"/>
      <w:vertAlign w:val="superscript"/>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99"/>
    <w:qFormat/>
    <w:rsid w:val="00352291"/>
    <w:pPr>
      <w:spacing w:after="240"/>
      <w:ind w:left="720"/>
      <w:jc w:val="both"/>
    </w:pPr>
    <w:rPr>
      <w:rFonts w:eastAsia="SimSun"/>
      <w:lang w:val="en-GB" w:eastAsia="zh-CN" w:bidi="ar-AE"/>
    </w:rPr>
  </w:style>
  <w:style w:type="character" w:styleId="Hyperlink">
    <w:name w:val="Hyperlink"/>
    <w:basedOn w:val="DefaultParagraphFont"/>
    <w:uiPriority w:val="99"/>
    <w:rsid w:val="00352291"/>
    <w:rPr>
      <w:rFonts w:ascii="Times New Roman" w:hAnsi="Times New Roman" w:cs="Times New Roman"/>
      <w:color w:val="0000FF"/>
      <w:u w:val="single"/>
    </w:rPr>
  </w:style>
  <w:style w:type="table" w:styleId="TableGrid">
    <w:name w:val="Table Grid"/>
    <w:basedOn w:val="TableNormal"/>
    <w:uiPriority w:val="39"/>
    <w:rsid w:val="00352291"/>
    <w:pPr>
      <w:spacing w:after="0" w:line="240" w:lineRule="auto"/>
    </w:pPr>
    <w:rPr>
      <w:rFonts w:ascii="Times New Roman" w:eastAsia="SimSun" w:hAnsi="Times New Roman" w:cs="Simplified Arabic"/>
      <w:sz w:val="20"/>
      <w:szCs w:val="20"/>
      <w:lang w:val="en-US"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99"/>
    <w:locked/>
    <w:rsid w:val="00352291"/>
    <w:rPr>
      <w:rFonts w:ascii="Times New Roman" w:eastAsia="SimSun" w:hAnsi="Times New Roman" w:cs="Times New Roman"/>
      <w:sz w:val="24"/>
      <w:szCs w:val="24"/>
      <w:lang w:val="en-GB" w:eastAsia="zh-CN" w:bidi="ar-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vkj.lt/doclib/asnfih0jd20c9gw2ysgrnfhk5x1853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6acefca-3f64-417f-9ce3-a4fe0a4a60c0">
      <Terms xmlns="http://schemas.microsoft.com/office/infopath/2007/PartnerControls"/>
    </lcf76f155ced4ddcb4097134ff3c332f>
    <TaxCatchAll xmlns="66073bef-a172-4b2c-93c3-8f28adc8113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D80D65DE7AF6104FA3DBE8CD03905514" ma:contentTypeVersion="14" ma:contentTypeDescription="Kurkite naują dokumentą." ma:contentTypeScope="" ma:versionID="5d383f6033648656bc19e5015f616b7d">
  <xsd:schema xmlns:xsd="http://www.w3.org/2001/XMLSchema" xmlns:xs="http://www.w3.org/2001/XMLSchema" xmlns:p="http://schemas.microsoft.com/office/2006/metadata/properties" xmlns:ns2="46acefca-3f64-417f-9ce3-a4fe0a4a60c0" xmlns:ns3="66073bef-a172-4b2c-93c3-8f28adc81137" targetNamespace="http://schemas.microsoft.com/office/2006/metadata/properties" ma:root="true" ma:fieldsID="e4473e9404dccf024c728911bc4c2709" ns2:_="" ns3:_="">
    <xsd:import namespace="46acefca-3f64-417f-9ce3-a4fe0a4a60c0"/>
    <xsd:import namespace="66073bef-a172-4b2c-93c3-8f28adc8113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efca-3f64-417f-9ce3-a4fe0a4a6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073bef-a172-4b2c-93c3-8f28adc81137" elementFormDefault="qualified">
    <xsd:import namespace="http://schemas.microsoft.com/office/2006/documentManagement/types"/>
    <xsd:import namespace="http://schemas.microsoft.com/office/infopath/2007/PartnerControls"/>
    <xsd:element name="SharedWithUsers" ma:index="1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Bendrinta su išsamia informacija" ma:internalName="SharedWithDetails" ma:readOnly="true">
      <xsd:simpleType>
        <xsd:restriction base="dms:Note">
          <xsd:maxLength value="255"/>
        </xsd:restriction>
      </xsd:simpleType>
    </xsd:element>
    <xsd:element name="TaxCatchAll" ma:index="14" nillable="true" ma:displayName="Taxonomy Catch All Column" ma:hidden="true" ma:list="{3a4e0941-948e-42e1-b7bc-be30e92bfadf}" ma:internalName="TaxCatchAll" ma:showField="CatchAllData" ma:web="66073bef-a172-4b2c-93c3-8f28adc811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8036CB-21F6-4BF2-A9D9-742428F0B816}">
  <ds:schemaRefs>
    <ds:schemaRef ds:uri="http://schemas.microsoft.com/office/infopath/2007/PartnerControls"/>
    <ds:schemaRef ds:uri="http://purl.org/dc/term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f9f4913f-3272-4a22-9ace-61684833bf0b"/>
    <ds:schemaRef ds:uri="http://schemas.microsoft.com/sharepoint/v4"/>
    <ds:schemaRef ds:uri="http://schemas.microsoft.com/sharepoint/v3"/>
    <ds:schemaRef ds:uri="http://www.w3.org/XML/1998/namespace"/>
    <ds:schemaRef ds:uri="46acefca-3f64-417f-9ce3-a4fe0a4a60c0"/>
    <ds:schemaRef ds:uri="66073bef-a172-4b2c-93c3-8f28adc81137"/>
  </ds:schemaRefs>
</ds:datastoreItem>
</file>

<file path=customXml/itemProps2.xml><?xml version="1.0" encoding="utf-8"?>
<ds:datastoreItem xmlns:ds="http://schemas.openxmlformats.org/officeDocument/2006/customXml" ds:itemID="{24DF3147-50DF-4DED-B042-A13777016BB0}">
  <ds:schemaRefs>
    <ds:schemaRef ds:uri="http://schemas.microsoft.com/sharepoint/v3/contenttype/forms"/>
  </ds:schemaRefs>
</ds:datastoreItem>
</file>

<file path=customXml/itemProps3.xml><?xml version="1.0" encoding="utf-8"?>
<ds:datastoreItem xmlns:ds="http://schemas.openxmlformats.org/officeDocument/2006/customXml" ds:itemID="{1F89F8DC-1D7F-4A1B-BB5D-49CE07827F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cefca-3f64-417f-9ce3-a4fe0a4a60c0"/>
    <ds:schemaRef ds:uri="66073bef-a172-4b2c-93c3-8f28adc811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16536</Words>
  <Characters>9426</Characters>
  <Application>Microsoft Office Word</Application>
  <DocSecurity>0</DocSecurity>
  <Lines>78</Lines>
  <Paragraphs>51</Paragraphs>
  <ScaleCrop>false</ScaleCrop>
  <Company/>
  <LinksUpToDate>false</LinksUpToDate>
  <CharactersWithSpaces>25911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Aleinikov</dc:creator>
  <cp:keywords/>
  <dc:description/>
  <cp:lastModifiedBy>Pavel Aleinikov</cp:lastModifiedBy>
  <cp:revision>29</cp:revision>
  <cp:lastPrinted>2022-05-31T12:19:00Z</cp:lastPrinted>
  <dcterms:created xsi:type="dcterms:W3CDTF">2022-05-30T11:29:00Z</dcterms:created>
  <dcterms:modified xsi:type="dcterms:W3CDTF">2025-05-13T07:28:00Z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0x010100D80D65DE7AF6104FA3DBE8CD03905514</vt:lpwstr>
  </property>
  <property fmtid="{D5CDD505-2E9C-101B-9397-08002B2CF9AE}" pid="3" name="MSIP_Label_f302255e-cf28-4843-9031-c06177cecbc2_Enabled">
    <vt:lpwstr>true</vt:lpwstr>
  </property>
  <property fmtid="{D5CDD505-2E9C-101B-9397-08002B2CF9AE}" pid="4" name="MSIP_Label_f302255e-cf28-4843-9031-c06177cecbc2_SetDate">
    <vt:lpwstr>2022-05-31T12:19:24Z</vt:lpwstr>
  </property>
  <property fmtid="{D5CDD505-2E9C-101B-9397-08002B2CF9AE}" pid="5" name="MSIP_Label_f302255e-cf28-4843-9031-c06177cecbc2_Method">
    <vt:lpwstr>Privileged</vt:lpwstr>
  </property>
  <property fmtid="{D5CDD505-2E9C-101B-9397-08002B2CF9AE}" pid="6" name="MSIP_Label_f302255e-cf28-4843-9031-c06177cecbc2_Name">
    <vt:lpwstr>Siuntimui</vt:lpwstr>
  </property>
  <property fmtid="{D5CDD505-2E9C-101B-9397-08002B2CF9AE}" pid="7" name="MSIP_Label_f302255e-cf28-4843-9031-c06177cecbc2_SiteId">
    <vt:lpwstr>ea88e983-d65a-47b3-adb4-3e1c6d2110d2</vt:lpwstr>
  </property>
  <property fmtid="{D5CDD505-2E9C-101B-9397-08002B2CF9AE}" pid="8" name="MSIP_Label_f302255e-cf28-4843-9031-c06177cecbc2_ActionId">
    <vt:lpwstr>da65c7a7-4b20-4d1a-b961-0950eb74cffc</vt:lpwstr>
  </property>
  <property fmtid="{D5CDD505-2E9C-101B-9397-08002B2CF9AE}" pid="9" name="MSIP_Label_f302255e-cf28-4843-9031-c06177cecbc2_ContentBits">
    <vt:lpwstr>3</vt:lpwstr>
  </property>
  <property fmtid="{D5CDD505-2E9C-101B-9397-08002B2CF9AE}" pid="10" name="MediaServiceImageTags">
    <vt:lpwstr/>
  </property>
</Properties>
</file>